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23"/>
      </w:tblGrid>
      <w:tr w:rsidR="000C29F2" w:rsidRPr="007E1BD4" w:rsidTr="00B01D84">
        <w:trPr>
          <w:jc w:val="center"/>
        </w:trPr>
        <w:tc>
          <w:tcPr>
            <w:tcW w:w="10323" w:type="dxa"/>
            <w:shd w:val="clear" w:color="auto" w:fill="EAEAEA"/>
            <w:vAlign w:val="center"/>
          </w:tcPr>
          <w:p w:rsidR="000C29F2" w:rsidRPr="00B01D84" w:rsidRDefault="000C29F2" w:rsidP="0066729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82988">
              <w:rPr>
                <w:b/>
                <w:sz w:val="28"/>
                <w:szCs w:val="28"/>
              </w:rPr>
              <w:t xml:space="preserve">DIETA </w:t>
            </w:r>
            <w:r w:rsidR="00667292">
              <w:rPr>
                <w:b/>
                <w:sz w:val="28"/>
                <w:szCs w:val="28"/>
              </w:rPr>
              <w:t>UBOGOENERGETYCZNA</w:t>
            </w:r>
          </w:p>
        </w:tc>
      </w:tr>
      <w:tr w:rsidR="000C29F2" w:rsidTr="000C29F2">
        <w:trPr>
          <w:jc w:val="center"/>
        </w:trPr>
        <w:tc>
          <w:tcPr>
            <w:tcW w:w="10323" w:type="dxa"/>
          </w:tcPr>
          <w:p w:rsidR="00B7444B" w:rsidRDefault="00B7444B" w:rsidP="00B7444B">
            <w:pPr>
              <w:jc w:val="both"/>
              <w:rPr>
                <w:b/>
              </w:rPr>
            </w:pPr>
            <w:r w:rsidRPr="000C4B4F">
              <w:rPr>
                <w:b/>
              </w:rPr>
              <w:t>Dieta</w:t>
            </w:r>
            <w:r>
              <w:t xml:space="preserve"> </w:t>
            </w:r>
            <w:r w:rsidRPr="000C4B4F">
              <w:rPr>
                <w:b/>
              </w:rPr>
              <w:t>ubogoenergetyczna</w:t>
            </w:r>
            <w:r>
              <w:t xml:space="preserve"> </w:t>
            </w:r>
            <w:r w:rsidR="00E10DCF">
              <w:t xml:space="preserve"> </w:t>
            </w:r>
            <w:r>
              <w:t>polega na zmniejszeniu wartości energetycznej diety wraz z</w:t>
            </w:r>
            <w:r w:rsidR="0048213D">
              <w:t>e</w:t>
            </w:r>
            <w:r>
              <w:t xml:space="preserve"> zwiększeniem ilości błonnika pokarmowego. Prawidłowa redukcja masy ciała w diecie ubogoenergetycznej to 0,5-1 kg / tydzień.</w:t>
            </w:r>
          </w:p>
          <w:p w:rsidR="00E512EE" w:rsidRDefault="00E512EE" w:rsidP="00E512EE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  <w:p w:rsidR="000C29F2" w:rsidRPr="000C29F2" w:rsidRDefault="000C29F2" w:rsidP="000C29F2">
            <w:pPr>
              <w:rPr>
                <w:b/>
                <w:i/>
                <w:sz w:val="24"/>
                <w:szCs w:val="24"/>
                <w:u w:val="single"/>
              </w:rPr>
            </w:pPr>
            <w:r w:rsidRPr="00A97C88">
              <w:rPr>
                <w:b/>
                <w:i/>
                <w:sz w:val="24"/>
                <w:szCs w:val="24"/>
                <w:u w:val="single"/>
              </w:rPr>
              <w:t>ZASTOSOWANIE</w:t>
            </w:r>
            <w:r w:rsidR="00C83226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DF18E8" w:rsidRDefault="00B7444B" w:rsidP="00C83226">
            <w:pPr>
              <w:jc w:val="both"/>
            </w:pPr>
            <w:r>
              <w:t xml:space="preserve">Dieta ubogoenergetyczna </w:t>
            </w:r>
            <w:r w:rsidR="00DF18E8">
              <w:t>ma zastosowanie:</w:t>
            </w:r>
          </w:p>
          <w:p w:rsidR="000C29F2" w:rsidRPr="00DF18E8" w:rsidRDefault="00DF18E8" w:rsidP="00DF18E8">
            <w:pPr>
              <w:pStyle w:val="Akapitzlist"/>
              <w:numPr>
                <w:ilvl w:val="0"/>
                <w:numId w:val="47"/>
              </w:numPr>
              <w:jc w:val="both"/>
              <w:rPr>
                <w:b/>
              </w:rPr>
            </w:pPr>
            <w:r>
              <w:t>podczas redukcji masy ciała  u osób z otyłością i nadwagą.</w:t>
            </w:r>
          </w:p>
          <w:p w:rsidR="00B7444B" w:rsidRPr="00B7444B" w:rsidRDefault="00B7444B" w:rsidP="00B7444B">
            <w:pPr>
              <w:pStyle w:val="Akapitzlist"/>
              <w:ind w:left="780"/>
              <w:jc w:val="both"/>
              <w:rPr>
                <w:b/>
              </w:rPr>
            </w:pPr>
          </w:p>
          <w:p w:rsidR="000C29F2" w:rsidRPr="00A97C88" w:rsidRDefault="000C29F2" w:rsidP="000C29F2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A97C88">
              <w:rPr>
                <w:b/>
                <w:i/>
                <w:sz w:val="24"/>
                <w:szCs w:val="24"/>
                <w:u w:val="single"/>
              </w:rPr>
              <w:t>ZALECENIA</w:t>
            </w:r>
            <w:r w:rsidR="00C83226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486BB8" w:rsidRPr="00E55BED" w:rsidRDefault="00E55BED" w:rsidP="00E55BED">
            <w:pPr>
              <w:pStyle w:val="Akapitzlist"/>
              <w:numPr>
                <w:ilvl w:val="0"/>
                <w:numId w:val="40"/>
              </w:numPr>
              <w:jc w:val="both"/>
              <w:rPr>
                <w:b/>
              </w:rPr>
            </w:pPr>
            <w:r w:rsidRPr="00BA69F5">
              <w:rPr>
                <w:b/>
              </w:rPr>
              <w:t>REGULARNOŚĆ</w:t>
            </w:r>
            <w:r>
              <w:rPr>
                <w:b/>
              </w:rPr>
              <w:t xml:space="preserve"> </w:t>
            </w:r>
            <w:r w:rsidRPr="00F92117">
              <w:t>–</w:t>
            </w:r>
            <w:r w:rsidRPr="002E0019">
              <w:t xml:space="preserve"> </w:t>
            </w:r>
            <w:r w:rsidR="00F92117">
              <w:t xml:space="preserve">posiłki należy spożywać 4-5 razy w ciągu dnia, regularnie w określonych godzinach i w niewielkich objętościach. </w:t>
            </w:r>
            <w:r w:rsidR="00E34A2C">
              <w:t xml:space="preserve"> </w:t>
            </w:r>
            <w:r>
              <w:t xml:space="preserve">Należy eliminować pojadanie między posiłkami. Warto zwrócić uwagę na jedzenie posiłków w spokoju, nie spiesząc się. </w:t>
            </w:r>
            <w:r w:rsidRPr="00E55BED">
              <w:rPr>
                <w:b/>
              </w:rPr>
              <w:t xml:space="preserve"> </w:t>
            </w:r>
          </w:p>
          <w:p w:rsidR="00486BB8" w:rsidRDefault="00486BB8" w:rsidP="00486BB8">
            <w:pPr>
              <w:pStyle w:val="Akapitzlist"/>
              <w:numPr>
                <w:ilvl w:val="0"/>
                <w:numId w:val="40"/>
              </w:numPr>
              <w:jc w:val="both"/>
            </w:pPr>
            <w:r w:rsidRPr="00486BB8">
              <w:rPr>
                <w:b/>
              </w:rPr>
              <w:t>UROZMAICENIE</w:t>
            </w:r>
            <w:r w:rsidR="004D4F80">
              <w:t xml:space="preserve"> - p</w:t>
            </w:r>
            <w:r>
              <w:t xml:space="preserve">osiłki powinny być różnorodne, urozmaicone pod względem smaku, kolorystyki, konsystencji i strawności potraw oraz obróbki termicznej. </w:t>
            </w:r>
          </w:p>
          <w:p w:rsidR="00486BB8" w:rsidRDefault="00486BB8" w:rsidP="00486BB8">
            <w:pPr>
              <w:pStyle w:val="Akapitzlist"/>
              <w:numPr>
                <w:ilvl w:val="0"/>
                <w:numId w:val="40"/>
              </w:numPr>
              <w:jc w:val="both"/>
            </w:pPr>
            <w:r w:rsidRPr="00486BB8">
              <w:rPr>
                <w:b/>
              </w:rPr>
              <w:t>NAWODNIENIE</w:t>
            </w:r>
            <w:r>
              <w:t xml:space="preserve"> - minimum 1,5 – 2l wody, zalecana mineralna niegazowane. Słodkie napoje gazowane, gotowe soki, energetyki, alkohol - ograniczamy do minimum. </w:t>
            </w:r>
          </w:p>
          <w:p w:rsidR="00486BB8" w:rsidRPr="00DF18E8" w:rsidRDefault="00486BB8" w:rsidP="00DF18E8">
            <w:pPr>
              <w:pStyle w:val="Akapitzlist"/>
              <w:numPr>
                <w:ilvl w:val="0"/>
                <w:numId w:val="40"/>
              </w:numPr>
              <w:jc w:val="both"/>
              <w:rPr>
                <w:b/>
              </w:rPr>
            </w:pPr>
            <w:r w:rsidRPr="00BA5042">
              <w:rPr>
                <w:b/>
              </w:rPr>
              <w:t>SEN</w:t>
            </w:r>
            <w:r>
              <w:t xml:space="preserve"> - </w:t>
            </w:r>
            <w:r w:rsidR="00BA5042">
              <w:t xml:space="preserve"> </w:t>
            </w:r>
            <w:r>
              <w:t xml:space="preserve"> </w:t>
            </w:r>
            <w:r w:rsidR="00DF18E8">
              <w:t>należy zadbać  odpowiednią dług</w:t>
            </w:r>
            <w:r w:rsidR="005505A5">
              <w:t>ość i jakość snu, zaleca się 7-8</w:t>
            </w:r>
            <w:r w:rsidR="00DF18E8">
              <w:t>h dziennie.</w:t>
            </w:r>
          </w:p>
          <w:p w:rsidR="00FB59DA" w:rsidRPr="00486BB8" w:rsidRDefault="00486BB8" w:rsidP="004D4F80">
            <w:pPr>
              <w:pStyle w:val="Akapitzlist"/>
              <w:numPr>
                <w:ilvl w:val="0"/>
                <w:numId w:val="48"/>
              </w:numPr>
              <w:jc w:val="both"/>
            </w:pPr>
            <w:r w:rsidRPr="00486BB8">
              <w:rPr>
                <w:b/>
              </w:rPr>
              <w:t>AKTYWNOŚĆ FIZYCZNA</w:t>
            </w:r>
            <w:r w:rsidR="0048213D">
              <w:t xml:space="preserve"> - codziennie</w:t>
            </w:r>
            <w:r>
              <w:t xml:space="preserve"> minimum 30 minut, adekwatnie do własnych możliwości zdrowotnych np. spacer, jazda na rowerze, pływanie.</w:t>
            </w:r>
            <w:r>
              <w:rPr>
                <w:b/>
              </w:rPr>
              <w:t xml:space="preserve"> </w:t>
            </w:r>
            <w:r w:rsidR="004D4F80">
              <w:t>Niewskazane jest wykonywanie ćwiczeń bezpośrednio po posiłku.</w:t>
            </w:r>
          </w:p>
          <w:p w:rsidR="00486BB8" w:rsidRPr="00EE4019" w:rsidRDefault="00486BB8" w:rsidP="00EE4019">
            <w:pPr>
              <w:pStyle w:val="Akapitzlist"/>
              <w:numPr>
                <w:ilvl w:val="0"/>
                <w:numId w:val="45"/>
              </w:numPr>
              <w:jc w:val="both"/>
              <w:rPr>
                <w:b/>
              </w:rPr>
            </w:pPr>
            <w:r w:rsidRPr="00E06A51">
              <w:rPr>
                <w:b/>
              </w:rPr>
              <w:t>WARZYWA I OWOCE</w:t>
            </w:r>
            <w:r>
              <w:t xml:space="preserve"> -  </w:t>
            </w:r>
            <w:r w:rsidR="00EE4019">
              <w:t xml:space="preserve">zaleca się spożywać około 750g dziennie (z zachowaniem proporcji ¾ warzywa i ¼ owoce).   </w:t>
            </w:r>
            <w:r>
              <w:t>Warzywa i owoce są źródłem błonnika pokarmowego, który zapewnia uczucie sytości na dłużej.</w:t>
            </w:r>
          </w:p>
          <w:p w:rsidR="00E34A2C" w:rsidRPr="00E34A2C" w:rsidRDefault="00486BB8" w:rsidP="00486BB8">
            <w:pPr>
              <w:pStyle w:val="Akapitzlist"/>
              <w:numPr>
                <w:ilvl w:val="0"/>
                <w:numId w:val="40"/>
              </w:numPr>
              <w:jc w:val="both"/>
              <w:rPr>
                <w:rFonts w:cstheme="minorHAnsi"/>
                <w:b/>
              </w:rPr>
            </w:pPr>
            <w:r>
              <w:t xml:space="preserve"> </w:t>
            </w:r>
            <w:r w:rsidRPr="00B13F5A">
              <w:rPr>
                <w:b/>
              </w:rPr>
              <w:t>PRODUKTY ZBOŻOWE</w:t>
            </w:r>
            <w:r w:rsidR="006714D7">
              <w:t xml:space="preserve"> </w:t>
            </w:r>
            <w:r w:rsidR="00B13F5A">
              <w:t xml:space="preserve"> z grubego przemiału zawierają mniej kalorii niż pieczywo jasne.  N</w:t>
            </w:r>
            <w:r>
              <w:t>ależy wybierać produkty pełnoziarniste(razowe pieczywo, kasze, ryż</w:t>
            </w:r>
            <w:r w:rsidR="00B13F5A">
              <w:t xml:space="preserve"> brązowy). </w:t>
            </w:r>
          </w:p>
          <w:p w:rsidR="00486BB8" w:rsidRPr="00B13F5A" w:rsidRDefault="00B13F5A" w:rsidP="00E34A2C">
            <w:pPr>
              <w:pStyle w:val="Akapitzlist"/>
              <w:jc w:val="both"/>
              <w:rPr>
                <w:rFonts w:cstheme="minorHAnsi"/>
                <w:b/>
              </w:rPr>
            </w:pPr>
            <w:r w:rsidRPr="00B13F5A">
              <w:rPr>
                <w:b/>
              </w:rPr>
              <w:t>Błonnik pokarmowy</w:t>
            </w:r>
            <w:r>
              <w:t xml:space="preserve"> odgrywa bardzo ważną rolę w redukcji masy ciała- zwiększa objętość pożywienia, daje uczucie sytości. </w:t>
            </w:r>
            <w:r w:rsidR="00486BB8">
              <w:t xml:space="preserve"> Zaleca się 2 - 3 razy dziennie po 1 łyżeczce otrąb np. do jogurtu</w:t>
            </w:r>
            <w:r w:rsidR="00DF18E8">
              <w:t>.</w:t>
            </w:r>
          </w:p>
          <w:p w:rsidR="00486BB8" w:rsidRPr="0048213D" w:rsidRDefault="00486BB8" w:rsidP="0048213D">
            <w:pPr>
              <w:pStyle w:val="Akapitzlist"/>
              <w:numPr>
                <w:ilvl w:val="0"/>
                <w:numId w:val="45"/>
              </w:numPr>
              <w:jc w:val="both"/>
              <w:rPr>
                <w:b/>
              </w:rPr>
            </w:pPr>
            <w:r w:rsidRPr="00E06A51">
              <w:rPr>
                <w:b/>
              </w:rPr>
              <w:t>NABIAŁ</w:t>
            </w:r>
            <w:r>
              <w:rPr>
                <w:b/>
              </w:rPr>
              <w:t xml:space="preserve"> - </w:t>
            </w:r>
            <w:r w:rsidR="0048213D">
              <w:t xml:space="preserve">zalecany naturalny, ze zmniejszoną zawartością tłuszczu, bez dodatku cukru, kakao  -  1-2 szklanki dziennie: jogurtu, kefiru lub maślanki oraz dodatek sera białego. </w:t>
            </w:r>
            <w:r>
              <w:t xml:space="preserve"> </w:t>
            </w:r>
            <w:r w:rsidR="0048213D">
              <w:t xml:space="preserve"> </w:t>
            </w:r>
          </w:p>
          <w:p w:rsidR="00486BB8" w:rsidRPr="00E77493" w:rsidRDefault="00486BB8" w:rsidP="00486BB8">
            <w:pPr>
              <w:pStyle w:val="Akapitzlist"/>
              <w:numPr>
                <w:ilvl w:val="0"/>
                <w:numId w:val="40"/>
              </w:numPr>
              <w:jc w:val="both"/>
            </w:pPr>
            <w:r w:rsidRPr="00E77493">
              <w:rPr>
                <w:b/>
              </w:rPr>
              <w:t>MIĘSO</w:t>
            </w:r>
            <w:r>
              <w:rPr>
                <w:b/>
              </w:rPr>
              <w:t xml:space="preserve"> - </w:t>
            </w:r>
            <w:r>
              <w:t xml:space="preserve">  </w:t>
            </w:r>
            <w:r w:rsidR="00DF18E8">
              <w:t xml:space="preserve">należy spożywać </w:t>
            </w:r>
            <w:r>
              <w:t xml:space="preserve">w ograniczeniu (do 0,5 kg na tydzień), należy ograniczyć do minimum spożycie przetworzonego mięsa, czyli np. wędlin, pasztetów, kiełbas.  </w:t>
            </w:r>
            <w:r w:rsidR="00E10DCF">
              <w:t xml:space="preserve">Ryby i/lub przetwory rybne (głównie z ryb morskich) należy uwzględnić co najmniej raz w tygodniu. </w:t>
            </w:r>
            <w:r w:rsidR="002A1C58">
              <w:t>J</w:t>
            </w:r>
            <w:r w:rsidRPr="00E77493">
              <w:t>ajka należy spożywać najlepiej na miękko (płynne żółtko jest pełne cennych składników odżywczych, które nikną w trakcie dłuższego gotowania).</w:t>
            </w:r>
            <w:r w:rsidR="002A1C58">
              <w:t xml:space="preserve"> Zwiększyć należy spożycie roślin strączkowych np. soczewica, ciecierzyca. </w:t>
            </w:r>
          </w:p>
          <w:p w:rsidR="00486BB8" w:rsidRPr="00E6046C" w:rsidRDefault="00486BB8" w:rsidP="00486BB8">
            <w:pPr>
              <w:pStyle w:val="Akapitzlist"/>
              <w:numPr>
                <w:ilvl w:val="0"/>
                <w:numId w:val="40"/>
              </w:numPr>
              <w:jc w:val="both"/>
            </w:pPr>
            <w:r w:rsidRPr="00E6046C">
              <w:rPr>
                <w:b/>
              </w:rPr>
              <w:t xml:space="preserve">TŁUSZCZE </w:t>
            </w:r>
            <w:r>
              <w:rPr>
                <w:b/>
              </w:rPr>
              <w:t xml:space="preserve">  </w:t>
            </w:r>
            <w:r>
              <w:t xml:space="preserve">–   </w:t>
            </w:r>
            <w:r w:rsidRPr="00306E63">
              <w:rPr>
                <w:b/>
              </w:rPr>
              <w:t>zwierzęce</w:t>
            </w:r>
            <w:r w:rsidRPr="0020114F">
              <w:t xml:space="preserve"> (np. smalec) należy  eliminować na rzecz </w:t>
            </w:r>
            <w:r w:rsidRPr="00306E63">
              <w:rPr>
                <w:b/>
              </w:rPr>
              <w:t>tłuszczu roślinnego</w:t>
            </w:r>
            <w:r w:rsidRPr="0020114F">
              <w:t xml:space="preserve">: </w:t>
            </w:r>
            <w:r>
              <w:t xml:space="preserve"> </w:t>
            </w:r>
            <w:r w:rsidRPr="0020114F">
              <w:t>olej lniany, olej rzepakowy, oliwa z oliwek</w:t>
            </w:r>
            <w:r w:rsidR="00306E63">
              <w:t xml:space="preserve">. </w:t>
            </w:r>
            <w:r>
              <w:t xml:space="preserve"> </w:t>
            </w:r>
            <w:r w:rsidRPr="0020114F">
              <w:t>Należy wprowadzić do diety orzechy, pestki i nasiona.</w:t>
            </w:r>
            <w:r>
              <w:t xml:space="preserve">  </w:t>
            </w:r>
          </w:p>
          <w:p w:rsidR="00486BB8" w:rsidRPr="00E1270C" w:rsidRDefault="00486BB8" w:rsidP="00E1270C">
            <w:pPr>
              <w:jc w:val="both"/>
              <w:rPr>
                <w:rFonts w:cstheme="minorHAnsi"/>
              </w:rPr>
            </w:pPr>
          </w:p>
          <w:p w:rsidR="00486BB8" w:rsidRDefault="00486BB8" w:rsidP="00A7205D">
            <w:pPr>
              <w:jc w:val="both"/>
              <w:rPr>
                <w:b/>
                <w:i/>
                <w:sz w:val="24"/>
                <w:u w:val="single"/>
              </w:rPr>
            </w:pPr>
            <w:r w:rsidRPr="00B2430C">
              <w:rPr>
                <w:b/>
                <w:i/>
                <w:sz w:val="24"/>
                <w:u w:val="single"/>
              </w:rPr>
              <w:t xml:space="preserve">WSKAZÓWKI </w:t>
            </w:r>
            <w:r w:rsidR="00E10DCF">
              <w:rPr>
                <w:b/>
                <w:i/>
                <w:sz w:val="24"/>
                <w:u w:val="single"/>
              </w:rPr>
              <w:t xml:space="preserve"> </w:t>
            </w:r>
            <w:r w:rsidR="00E10DCF">
              <w:rPr>
                <w:b/>
                <w:i/>
                <w:sz w:val="24"/>
                <w:szCs w:val="24"/>
                <w:u w:val="single"/>
              </w:rPr>
              <w:t>TECHNOLOGICZNE</w:t>
            </w:r>
            <w:r w:rsidR="00E10DCF" w:rsidRPr="00AE1D17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EE4019" w:rsidRPr="00E10DCF" w:rsidRDefault="00EE4019" w:rsidP="00DF7544">
            <w:pPr>
              <w:pStyle w:val="Akapitzlist"/>
              <w:numPr>
                <w:ilvl w:val="0"/>
                <w:numId w:val="46"/>
              </w:numPr>
              <w:jc w:val="both"/>
            </w:pPr>
            <w:r w:rsidRPr="00E10DCF">
              <w:t>Potrawy należy przyrządzać metodą gotowania w małej ilości wody lub na parze, w szybkowarze, w naczyniu przystosowanym do gotowania bez wody, w kombiwarze. Mogą być duszone bez dodatku tłuszczu</w:t>
            </w:r>
            <w:r w:rsidR="00E1270C" w:rsidRPr="00E10DCF">
              <w:t xml:space="preserve"> lub pieczone w folii, pergaminie, na ruszcie, rożnie czy grillu elektrycznym.</w:t>
            </w:r>
          </w:p>
          <w:p w:rsidR="00E1270C" w:rsidRPr="00E10DCF" w:rsidRDefault="00E1270C" w:rsidP="00A157E3">
            <w:pPr>
              <w:pStyle w:val="Akapitzlist"/>
              <w:numPr>
                <w:ilvl w:val="0"/>
                <w:numId w:val="46"/>
              </w:numPr>
              <w:jc w:val="both"/>
            </w:pPr>
            <w:r w:rsidRPr="00E10DCF">
              <w:t>Polecane są zupy czyste albo zamiast zup soki lub napoje z warzyw, owoców bez cukru.</w:t>
            </w:r>
          </w:p>
          <w:p w:rsidR="00E1270C" w:rsidRPr="00E10DCF" w:rsidRDefault="00E1270C" w:rsidP="00A157E3">
            <w:pPr>
              <w:pStyle w:val="Akapitzlist"/>
              <w:numPr>
                <w:ilvl w:val="0"/>
                <w:numId w:val="46"/>
              </w:numPr>
              <w:jc w:val="both"/>
            </w:pPr>
            <w:r w:rsidRPr="00E10DCF">
              <w:t xml:space="preserve">Warzywa i owoce powinno się spożywać w postaci surówek. Warzyw  spożywanych  w postaci gotowanej nie należy zagęszczać mąką, śmietaną lub żółtkiem. </w:t>
            </w:r>
          </w:p>
          <w:p w:rsidR="00E1270C" w:rsidRPr="00E10DCF" w:rsidRDefault="00E1270C" w:rsidP="00A157E3">
            <w:pPr>
              <w:pStyle w:val="Akapitzlist"/>
              <w:numPr>
                <w:ilvl w:val="0"/>
                <w:numId w:val="46"/>
              </w:numPr>
              <w:jc w:val="both"/>
            </w:pPr>
            <w:r w:rsidRPr="00E10DCF">
              <w:t>Do potraw powinno się używać tylko mleka odtłuszczonego</w:t>
            </w:r>
            <w:r w:rsidR="00E34A2C">
              <w:t xml:space="preserve"> płynnego</w:t>
            </w:r>
            <w:r w:rsidRPr="00E10DCF">
              <w:t xml:space="preserve"> lub w proszku.</w:t>
            </w:r>
          </w:p>
          <w:p w:rsidR="00E1270C" w:rsidRPr="0048213D" w:rsidRDefault="0048213D" w:rsidP="0048213D">
            <w:pPr>
              <w:pStyle w:val="Akapitzlist"/>
              <w:numPr>
                <w:ilvl w:val="0"/>
                <w:numId w:val="49"/>
              </w:numPr>
              <w:jc w:val="both"/>
              <w:rPr>
                <w:szCs w:val="28"/>
              </w:rPr>
            </w:pPr>
            <w:r>
              <w:t xml:space="preserve"> </w:t>
            </w:r>
            <w:r w:rsidRPr="00C77A5B">
              <w:rPr>
                <w:szCs w:val="28"/>
              </w:rPr>
              <w:t xml:space="preserve">Dozwolone tłuszcze zaleca się podawać do gotowych potraw na surowo.  </w:t>
            </w:r>
          </w:p>
          <w:p w:rsidR="0048213D" w:rsidRDefault="00E34A2C" w:rsidP="0048213D">
            <w:pPr>
              <w:pStyle w:val="Akapitzlist"/>
              <w:numPr>
                <w:ilvl w:val="0"/>
                <w:numId w:val="46"/>
              </w:numPr>
              <w:jc w:val="both"/>
            </w:pPr>
            <w:r>
              <w:t>Białko zwierzęce powinno występować w trzech głównych posiłkach.</w:t>
            </w:r>
            <w:r w:rsidR="0048213D">
              <w:t xml:space="preserve"> </w:t>
            </w:r>
          </w:p>
          <w:p w:rsidR="00E1270C" w:rsidRPr="00E10DCF" w:rsidRDefault="00375DAF" w:rsidP="00A157E3">
            <w:pPr>
              <w:pStyle w:val="Akapitzlist"/>
              <w:numPr>
                <w:ilvl w:val="0"/>
                <w:numId w:val="46"/>
              </w:numPr>
              <w:jc w:val="both"/>
            </w:pPr>
            <w:r w:rsidRPr="00E10DCF">
              <w:t xml:space="preserve">Ograniczyć należy sól </w:t>
            </w:r>
            <w:r w:rsidR="00E34A2C">
              <w:t>kuchenną</w:t>
            </w:r>
            <w:r w:rsidR="0048213D">
              <w:t xml:space="preserve"> (pochodząca ze wszystkich źródeł – produkty i solenie potraw)</w:t>
            </w:r>
            <w:r w:rsidR="00E34A2C">
              <w:t xml:space="preserve"> do 5g/dobę </w:t>
            </w:r>
            <w:r w:rsidRPr="00E10DCF">
              <w:t>oraz ostre p</w:t>
            </w:r>
            <w:r w:rsidR="00E1270C" w:rsidRPr="00E10DCF">
              <w:t>rzyprawy</w:t>
            </w:r>
            <w:r w:rsidR="00E34A2C">
              <w:t>, które powodują łaknienie</w:t>
            </w:r>
            <w:r w:rsidRPr="00E10DCF">
              <w:t xml:space="preserve">. Zastosowanie mają przyprawy </w:t>
            </w:r>
            <w:r w:rsidR="00E1270C" w:rsidRPr="00E10DCF">
              <w:t>przyspieszające przemianę materii: kminek, kolendra, majeranek, seler.</w:t>
            </w:r>
          </w:p>
          <w:p w:rsidR="0091096D" w:rsidRDefault="002B106A" w:rsidP="00393587">
            <w:pPr>
              <w:pStyle w:val="Akapitzlist"/>
              <w:numPr>
                <w:ilvl w:val="0"/>
                <w:numId w:val="46"/>
              </w:numPr>
              <w:jc w:val="both"/>
            </w:pPr>
            <w:r w:rsidRPr="00E10DCF">
              <w:t>N</w:t>
            </w:r>
            <w:r w:rsidR="002A1C58" w:rsidRPr="00E10DCF">
              <w:t>ależy</w:t>
            </w:r>
            <w:r w:rsidRPr="00E10DCF">
              <w:t xml:space="preserve"> unikać</w:t>
            </w:r>
            <w:r w:rsidR="002A1C58" w:rsidRPr="00E10DCF">
              <w:t xml:space="preserve"> spożywania produktów wysokoprzetworzonych, takich jak fast food, słone i słodkie przekąski, produkty cukiernicze czy dania instant.</w:t>
            </w:r>
          </w:p>
          <w:p w:rsidR="00E10DCF" w:rsidRPr="00144C0B" w:rsidRDefault="00E10DCF" w:rsidP="0080618D">
            <w:pPr>
              <w:pStyle w:val="Akapitzlist"/>
              <w:jc w:val="both"/>
            </w:pPr>
          </w:p>
        </w:tc>
      </w:tr>
    </w:tbl>
    <w:p w:rsidR="00E106F5" w:rsidRDefault="00B7444B" w:rsidP="00F02B7D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</w:rPr>
        <w:t xml:space="preserve"> </w:t>
      </w:r>
    </w:p>
    <w:p w:rsidR="00E106F5" w:rsidRDefault="00E106F5" w:rsidP="00F02B7D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</w:p>
    <w:p w:rsidR="00E106F5" w:rsidRDefault="00E106F5" w:rsidP="00F02B7D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</w:p>
    <w:p w:rsidR="006714D7" w:rsidRDefault="006714D7" w:rsidP="00F02B7D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</w:p>
    <w:p w:rsidR="00E10DCF" w:rsidRDefault="00E10DCF" w:rsidP="00F02B7D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Tabela-Siatka1"/>
        <w:tblW w:w="111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74"/>
        <w:gridCol w:w="3473"/>
        <w:gridCol w:w="3118"/>
        <w:gridCol w:w="3129"/>
      </w:tblGrid>
      <w:tr w:rsidR="00811BC8" w:rsidRPr="00811BC8" w:rsidTr="00377F38">
        <w:trPr>
          <w:trHeight w:val="555"/>
          <w:jc w:val="center"/>
        </w:trPr>
        <w:tc>
          <w:tcPr>
            <w:tcW w:w="1474" w:type="dxa"/>
            <w:shd w:val="clear" w:color="auto" w:fill="EAEAEA"/>
          </w:tcPr>
          <w:p w:rsidR="00811BC8" w:rsidRPr="00811BC8" w:rsidRDefault="00811BC8" w:rsidP="00811BC8">
            <w:pPr>
              <w:jc w:val="center"/>
              <w:rPr>
                <w:rFonts w:cstheme="minorHAnsi"/>
                <w:b/>
              </w:rPr>
            </w:pPr>
            <w:r w:rsidRPr="00811BC8">
              <w:rPr>
                <w:rFonts w:cstheme="minorHAnsi"/>
                <w:b/>
              </w:rPr>
              <w:lastRenderedPageBreak/>
              <w:t>Produkty  i</w:t>
            </w:r>
          </w:p>
          <w:p w:rsidR="00811BC8" w:rsidRPr="00811BC8" w:rsidRDefault="00811BC8" w:rsidP="00811BC8">
            <w:pPr>
              <w:jc w:val="center"/>
              <w:rPr>
                <w:rFonts w:cstheme="minorHAnsi"/>
                <w:b/>
              </w:rPr>
            </w:pPr>
            <w:r w:rsidRPr="00811BC8">
              <w:rPr>
                <w:rFonts w:cstheme="minorHAnsi"/>
                <w:b/>
              </w:rPr>
              <w:t>potrawy</w:t>
            </w:r>
          </w:p>
        </w:tc>
        <w:tc>
          <w:tcPr>
            <w:tcW w:w="3473" w:type="dxa"/>
            <w:shd w:val="clear" w:color="auto" w:fill="EAEAEA"/>
          </w:tcPr>
          <w:p w:rsidR="00811BC8" w:rsidRPr="00811BC8" w:rsidRDefault="00811BC8" w:rsidP="00811BC8">
            <w:pPr>
              <w:jc w:val="center"/>
              <w:rPr>
                <w:b/>
              </w:rPr>
            </w:pPr>
            <w:r w:rsidRPr="00811BC8">
              <w:rPr>
                <w:b/>
              </w:rPr>
              <w:t>Zalecane</w:t>
            </w:r>
          </w:p>
        </w:tc>
        <w:tc>
          <w:tcPr>
            <w:tcW w:w="3118" w:type="dxa"/>
            <w:shd w:val="clear" w:color="auto" w:fill="EAEAEA"/>
          </w:tcPr>
          <w:p w:rsidR="00811BC8" w:rsidRPr="00811BC8" w:rsidRDefault="00811BC8" w:rsidP="00811BC8">
            <w:pPr>
              <w:jc w:val="center"/>
              <w:rPr>
                <w:b/>
              </w:rPr>
            </w:pPr>
            <w:r w:rsidRPr="00811BC8">
              <w:rPr>
                <w:b/>
              </w:rPr>
              <w:t>Zalecane w umiarkowanych ilościach</w:t>
            </w:r>
          </w:p>
        </w:tc>
        <w:tc>
          <w:tcPr>
            <w:tcW w:w="3129" w:type="dxa"/>
            <w:shd w:val="clear" w:color="auto" w:fill="EAEAEA"/>
          </w:tcPr>
          <w:p w:rsidR="00811BC8" w:rsidRPr="00811BC8" w:rsidRDefault="00811BC8" w:rsidP="00811BC8">
            <w:pPr>
              <w:jc w:val="center"/>
              <w:rPr>
                <w:b/>
              </w:rPr>
            </w:pPr>
            <w:r w:rsidRPr="00811BC8">
              <w:rPr>
                <w:b/>
              </w:rPr>
              <w:t xml:space="preserve">Przeciwwskazane </w:t>
            </w:r>
          </w:p>
        </w:tc>
      </w:tr>
      <w:tr w:rsidR="00811BC8" w:rsidRPr="00811BC8" w:rsidTr="00A157E3">
        <w:trPr>
          <w:trHeight w:val="126"/>
          <w:jc w:val="center"/>
        </w:trPr>
        <w:tc>
          <w:tcPr>
            <w:tcW w:w="1474" w:type="dxa"/>
            <w:shd w:val="clear" w:color="auto" w:fill="EAEAEA"/>
          </w:tcPr>
          <w:p w:rsidR="00811BC8" w:rsidRPr="00811BC8" w:rsidRDefault="00811BC8" w:rsidP="00A4128F">
            <w:pPr>
              <w:widowControl w:val="0"/>
              <w:rPr>
                <w:rFonts w:eastAsia="Times New Roman" w:cstheme="minorHAnsi"/>
              </w:rPr>
            </w:pPr>
            <w:r w:rsidRPr="00811BC8"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t>Napoje</w:t>
            </w:r>
          </w:p>
        </w:tc>
        <w:tc>
          <w:tcPr>
            <w:tcW w:w="3473" w:type="dxa"/>
            <w:shd w:val="clear" w:color="auto" w:fill="FFFFFF"/>
          </w:tcPr>
          <w:p w:rsidR="00811BC8" w:rsidRPr="00811BC8" w:rsidRDefault="00811BC8" w:rsidP="003244AD">
            <w:pPr>
              <w:widowControl w:val="0"/>
              <w:rPr>
                <w:rFonts w:eastAsia="Times New Roman" w:cstheme="minorHAnsi"/>
                <w:b/>
                <w:sz w:val="20"/>
                <w:szCs w:val="20"/>
              </w:rPr>
            </w:pPr>
            <w:r w:rsidRPr="00811BC8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Mleko </w:t>
            </w: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chude 0,5-1,5</w:t>
            </w:r>
            <w:r w:rsidRPr="00811BC8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% tłuszczu, jogurt</w:t>
            </w: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 chudy</w:t>
            </w:r>
            <w:r w:rsidRPr="00811BC8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, kefir,</w:t>
            </w:r>
            <w:r w:rsidR="00B26C0F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 koktajl mleczno owocowy bez cukru,</w:t>
            </w:r>
            <w:r w:rsidRPr="00811BC8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 woda przegotowana</w:t>
            </w:r>
            <w:r w:rsidR="00B26C0F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, herbata czarna, ziołowa, owocowa bez cukru, kawa zbożowa bez cukru, soki z warzyw, owoców, napoje z serwatki</w:t>
            </w:r>
          </w:p>
        </w:tc>
        <w:tc>
          <w:tcPr>
            <w:tcW w:w="3118" w:type="dxa"/>
            <w:shd w:val="clear" w:color="auto" w:fill="FFFFFF"/>
          </w:tcPr>
          <w:p w:rsidR="00811BC8" w:rsidRPr="00811BC8" w:rsidRDefault="00B26C0F" w:rsidP="003244AD">
            <w:pPr>
              <w:widowControl w:val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Słaba k</w:t>
            </w:r>
            <w:r w:rsidR="00811BC8" w:rsidRPr="00811BC8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awa naturalna</w:t>
            </w: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 bez cukru</w:t>
            </w:r>
            <w:r w:rsidR="00811BC8" w:rsidRPr="00811BC8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 </w:t>
            </w:r>
          </w:p>
        </w:tc>
        <w:tc>
          <w:tcPr>
            <w:tcW w:w="3129" w:type="dxa"/>
            <w:shd w:val="clear" w:color="auto" w:fill="FFFFFF"/>
            <w:vAlign w:val="bottom"/>
          </w:tcPr>
          <w:p w:rsidR="00811BC8" w:rsidRPr="00811BC8" w:rsidRDefault="00B26C0F" w:rsidP="003244AD">
            <w:pPr>
              <w:widowControl w:val="0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Wszystkie napoje słodzone cukrem, kakao naturalne, mocna kawa,  napoje z owoców i śmietanki, tłuste mleko, napoje alkoholowe, soki owocowe z cukrem, lemoniada, coca –cola, pepsi</w:t>
            </w:r>
          </w:p>
        </w:tc>
      </w:tr>
      <w:tr w:rsidR="00811BC8" w:rsidRPr="00811BC8" w:rsidTr="00A157E3">
        <w:trPr>
          <w:trHeight w:val="126"/>
          <w:jc w:val="center"/>
        </w:trPr>
        <w:tc>
          <w:tcPr>
            <w:tcW w:w="1474" w:type="dxa"/>
            <w:shd w:val="clear" w:color="auto" w:fill="EAEAEA"/>
          </w:tcPr>
          <w:p w:rsidR="00811BC8" w:rsidRPr="00811BC8" w:rsidRDefault="00811BC8" w:rsidP="00A4128F">
            <w:pPr>
              <w:widowControl w:val="0"/>
              <w:rPr>
                <w:rFonts w:eastAsia="Times New Roman" w:cstheme="minorHAnsi"/>
                <w:b/>
              </w:rPr>
            </w:pPr>
            <w:r w:rsidRPr="00811BC8"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t>Pieczywo</w:t>
            </w:r>
          </w:p>
          <w:p w:rsidR="00811BC8" w:rsidRPr="00811BC8" w:rsidRDefault="00811BC8" w:rsidP="00811BC8">
            <w:pPr>
              <w:tabs>
                <w:tab w:val="left" w:pos="720"/>
              </w:tabs>
              <w:rPr>
                <w:rFonts w:cstheme="minorHAnsi"/>
                <w:b/>
              </w:rPr>
            </w:pPr>
            <w:r w:rsidRPr="00811BC8">
              <w:rPr>
                <w:rFonts w:cstheme="minorHAnsi"/>
                <w:b/>
              </w:rPr>
              <w:tab/>
            </w:r>
          </w:p>
        </w:tc>
        <w:tc>
          <w:tcPr>
            <w:tcW w:w="3473" w:type="dxa"/>
            <w:shd w:val="clear" w:color="auto" w:fill="FFFFFF"/>
          </w:tcPr>
          <w:p w:rsidR="00811BC8" w:rsidRPr="00811BC8" w:rsidRDefault="00B26C0F" w:rsidP="00B26C0F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Chleb razowy, graham, chleb pełnoziarnisty,</w:t>
            </w:r>
            <w:r w:rsidR="00811BC8" w:rsidRPr="00811BC8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 pie</w:t>
            </w:r>
            <w:r w:rsidR="00811BC8" w:rsidRPr="00811BC8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softHyphen/>
              <w:t xml:space="preserve">czywo chrupkie, </w:t>
            </w: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 </w:t>
            </w:r>
          </w:p>
        </w:tc>
        <w:tc>
          <w:tcPr>
            <w:tcW w:w="3118" w:type="dxa"/>
            <w:shd w:val="clear" w:color="auto" w:fill="FFFFFF"/>
          </w:tcPr>
          <w:p w:rsidR="00811BC8" w:rsidRPr="00811BC8" w:rsidRDefault="00B26C0F" w:rsidP="00B26C0F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Chleb pszenny, </w:t>
            </w:r>
            <w:r w:rsidR="00811BC8" w:rsidRPr="00811BC8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 chleb</w:t>
            </w: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 pszenno -</w:t>
            </w:r>
            <w:r w:rsidR="00811BC8" w:rsidRPr="00811BC8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 żytni, </w:t>
            </w: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bułeczki, rogale, bagietki francuskie, tostowe</w:t>
            </w:r>
          </w:p>
        </w:tc>
        <w:tc>
          <w:tcPr>
            <w:tcW w:w="3129" w:type="dxa"/>
            <w:shd w:val="clear" w:color="auto" w:fill="FFFFFF"/>
          </w:tcPr>
          <w:p w:rsidR="00811BC8" w:rsidRPr="00811BC8" w:rsidRDefault="00B26C0F" w:rsidP="00B26C0F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Wszystkie wypieki z dodatkiem cukru, chleb na miodzie, biszkopt z cukrem, ciasto kruche, ucierane</w:t>
            </w:r>
          </w:p>
        </w:tc>
      </w:tr>
      <w:tr w:rsidR="00811BC8" w:rsidRPr="00811BC8" w:rsidTr="00A157E3">
        <w:trPr>
          <w:trHeight w:val="126"/>
          <w:jc w:val="center"/>
        </w:trPr>
        <w:tc>
          <w:tcPr>
            <w:tcW w:w="1474" w:type="dxa"/>
            <w:shd w:val="clear" w:color="auto" w:fill="EAEAEA"/>
          </w:tcPr>
          <w:p w:rsidR="00811BC8" w:rsidRPr="00811BC8" w:rsidRDefault="00811BC8" w:rsidP="00A4128F">
            <w:pPr>
              <w:widowControl w:val="0"/>
              <w:rPr>
                <w:rFonts w:eastAsia="Times New Roman" w:cstheme="minorHAnsi"/>
              </w:rPr>
            </w:pPr>
            <w:r w:rsidRPr="00811BC8"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t>Dodatki do pieczywa</w:t>
            </w:r>
          </w:p>
        </w:tc>
        <w:tc>
          <w:tcPr>
            <w:tcW w:w="3473" w:type="dxa"/>
            <w:shd w:val="clear" w:color="auto" w:fill="FFFFFF"/>
            <w:vAlign w:val="bottom"/>
          </w:tcPr>
          <w:p w:rsidR="00811BC8" w:rsidRDefault="00377F38" w:rsidP="00377F38">
            <w:pPr>
              <w:widowControl w:val="0"/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C</w:t>
            </w:r>
            <w:r w:rsidR="00811BC8" w:rsidRPr="00811BC8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hude wędliny </w:t>
            </w: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, polędwica,</w:t>
            </w:r>
            <w:r w:rsidR="00811BC8" w:rsidRPr="00811BC8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 szynka, </w:t>
            </w: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drobiowe, pasty  mięsa i warzyw, chude ryby, jaja faszerowane, jaja na miękko lub jajecznica (2-3 razy w tygodniu), ser twarogowy, serek homogenizowany, serek twarogowy ziarnisty</w:t>
            </w:r>
            <w:r w:rsidR="00462C51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 xml:space="preserve">    </w:t>
            </w:r>
          </w:p>
          <w:p w:rsidR="00462C51" w:rsidRDefault="00462C51" w:rsidP="00377F38">
            <w:pPr>
              <w:widowControl w:val="0"/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</w:pPr>
          </w:p>
          <w:p w:rsidR="00462C51" w:rsidRPr="00811BC8" w:rsidRDefault="00462C51" w:rsidP="00377F38">
            <w:pPr>
              <w:widowControl w:val="0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/>
          </w:tcPr>
          <w:p w:rsidR="00811BC8" w:rsidRPr="00811BC8" w:rsidRDefault="00377F38" w:rsidP="00811BC8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377F38">
              <w:rPr>
                <w:rFonts w:eastAsia="Times New Roman" w:cstheme="minorHAnsi"/>
                <w:sz w:val="20"/>
                <w:szCs w:val="20"/>
              </w:rPr>
              <w:t>Ser twarogowy półtłusty</w:t>
            </w:r>
            <w:r>
              <w:rPr>
                <w:rFonts w:eastAsia="Times New Roman" w:cstheme="minorHAnsi"/>
                <w:sz w:val="20"/>
                <w:szCs w:val="20"/>
              </w:rPr>
              <w:t>, sery podpuszczkowe niepełnotłuste, ser topiony, masło, margaryna, pasztet z drobiu, cielęciny, parówki drobiowe i cielęce</w:t>
            </w:r>
            <w:r w:rsidR="00155A9D">
              <w:rPr>
                <w:rFonts w:eastAsia="Times New Roman" w:cstheme="minorHAnsi"/>
                <w:sz w:val="20"/>
                <w:szCs w:val="20"/>
              </w:rPr>
              <w:t>, dżemy bezcukrowe, śledzie, łosoś ryby niezbyt tłuste – gotowane i wędzone</w:t>
            </w:r>
          </w:p>
        </w:tc>
        <w:tc>
          <w:tcPr>
            <w:tcW w:w="3129" w:type="dxa"/>
            <w:shd w:val="clear" w:color="auto" w:fill="FFFFFF"/>
          </w:tcPr>
          <w:p w:rsidR="00811BC8" w:rsidRPr="00811BC8" w:rsidRDefault="00155A9D" w:rsidP="00811BC8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155A9D">
              <w:rPr>
                <w:rFonts w:eastAsia="Times New Roman" w:cstheme="minorHAnsi"/>
                <w:sz w:val="20"/>
                <w:szCs w:val="20"/>
              </w:rPr>
              <w:t>Tłuste wędliny, kiszka, konserwy mięsne, pasztetowa, salceson, miód, dżemy, marmolada, konfitury, tłuste sery podpuszczkowe żółte, sery topione, sery pleśniowe, ser feta, ser typu fromage, ser twarogowy tłusty</w:t>
            </w:r>
          </w:p>
        </w:tc>
      </w:tr>
      <w:tr w:rsidR="00811BC8" w:rsidRPr="00811BC8" w:rsidTr="00A157E3">
        <w:trPr>
          <w:trHeight w:val="126"/>
          <w:jc w:val="center"/>
        </w:trPr>
        <w:tc>
          <w:tcPr>
            <w:tcW w:w="1474" w:type="dxa"/>
            <w:shd w:val="clear" w:color="auto" w:fill="EAEAEA"/>
          </w:tcPr>
          <w:p w:rsidR="00811BC8" w:rsidRPr="00811BC8" w:rsidRDefault="00811BC8" w:rsidP="00A4128F">
            <w:pPr>
              <w:widowControl w:val="0"/>
              <w:rPr>
                <w:rFonts w:eastAsia="Times New Roman" w:cstheme="minorHAnsi"/>
              </w:rPr>
            </w:pPr>
            <w:r w:rsidRPr="00811BC8"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t>Zupy i sosy gorące</w:t>
            </w:r>
          </w:p>
        </w:tc>
        <w:tc>
          <w:tcPr>
            <w:tcW w:w="3473" w:type="dxa"/>
            <w:shd w:val="clear" w:color="auto" w:fill="FFFFFF"/>
          </w:tcPr>
          <w:p w:rsidR="00811BC8" w:rsidRPr="00811BC8" w:rsidRDefault="00A157E3" w:rsidP="00A157E3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A157E3">
              <w:rPr>
                <w:rFonts w:eastAsia="Times New Roman" w:cstheme="minorHAnsi"/>
                <w:sz w:val="20"/>
                <w:szCs w:val="20"/>
              </w:rPr>
              <w:t xml:space="preserve">Jarzynowe czyste, np. pomidorowa, grzybowa, czerwony barszcz, chudy rosół, mleczne na mleku </w:t>
            </w:r>
            <w:r w:rsidRPr="00A157E3"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0,5-1,5% tłuszczu</w:t>
            </w:r>
          </w:p>
        </w:tc>
        <w:tc>
          <w:tcPr>
            <w:tcW w:w="3118" w:type="dxa"/>
            <w:shd w:val="clear" w:color="auto" w:fill="FFFFFF"/>
          </w:tcPr>
          <w:p w:rsidR="00811BC8" w:rsidRPr="00811BC8" w:rsidRDefault="00A157E3" w:rsidP="00A157E3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A157E3">
              <w:rPr>
                <w:rFonts w:eastAsia="Times New Roman" w:cstheme="minorHAnsi"/>
                <w:sz w:val="20"/>
                <w:szCs w:val="20"/>
              </w:rPr>
              <w:t>Zupy podprawiane zawiesinami</w:t>
            </w:r>
            <w:r>
              <w:rPr>
                <w:rFonts w:eastAsia="Times New Roman" w:cstheme="minorHAnsi"/>
                <w:sz w:val="20"/>
                <w:szCs w:val="20"/>
              </w:rPr>
              <w:t>: jarzynowa, ziemniaczana, owocowa bez cukru, kalafiorowa, barszcz czerwony zabielany, żurek, kapuśniak, ryżowa, krupnik; sosy na wywarach z warzyw</w:t>
            </w:r>
          </w:p>
        </w:tc>
        <w:tc>
          <w:tcPr>
            <w:tcW w:w="3129" w:type="dxa"/>
            <w:shd w:val="clear" w:color="auto" w:fill="FFFFFF"/>
            <w:vAlign w:val="bottom"/>
          </w:tcPr>
          <w:p w:rsidR="00811BC8" w:rsidRPr="00811BC8" w:rsidRDefault="00A157E3" w:rsidP="00811BC8">
            <w:pPr>
              <w:widowControl w:val="0"/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Zupy, z dużą ilością śmietany, owocowa z cukrem; sosy zawiesiste, tłuste, esencjonalne, słodkie esencjonalne, np. na tłustych wywarach mięsnych, zagęszczone zasmażkami</w:t>
            </w:r>
          </w:p>
        </w:tc>
      </w:tr>
      <w:tr w:rsidR="00811BC8" w:rsidRPr="00811BC8" w:rsidTr="00A157E3">
        <w:trPr>
          <w:trHeight w:val="126"/>
          <w:jc w:val="center"/>
        </w:trPr>
        <w:tc>
          <w:tcPr>
            <w:tcW w:w="1474" w:type="dxa"/>
            <w:shd w:val="clear" w:color="auto" w:fill="EAEAEA"/>
          </w:tcPr>
          <w:p w:rsidR="00811BC8" w:rsidRPr="00811BC8" w:rsidRDefault="00811BC8" w:rsidP="00A4128F">
            <w:pPr>
              <w:widowControl w:val="0"/>
              <w:rPr>
                <w:rFonts w:eastAsia="Arial" w:cstheme="minorHAnsi"/>
                <w:b/>
                <w:bCs/>
                <w:color w:val="000000"/>
                <w:lang w:eastAsia="pl-PL" w:bidi="pl-PL"/>
              </w:rPr>
            </w:pPr>
            <w:r w:rsidRPr="00811BC8"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t>Dodatki do zup</w:t>
            </w:r>
          </w:p>
        </w:tc>
        <w:tc>
          <w:tcPr>
            <w:tcW w:w="3473" w:type="dxa"/>
            <w:shd w:val="clear" w:color="auto" w:fill="FFFFFF"/>
            <w:vAlign w:val="bottom"/>
          </w:tcPr>
          <w:p w:rsidR="00811BC8" w:rsidRPr="00811BC8" w:rsidRDefault="00811BC8" w:rsidP="00811BC8">
            <w:pPr>
              <w:widowControl w:val="0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/>
          </w:tcPr>
          <w:p w:rsidR="00811BC8" w:rsidRPr="00811BC8" w:rsidRDefault="00A157E3" w:rsidP="00811BC8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A157E3">
              <w:rPr>
                <w:rFonts w:eastAsia="Times New Roman" w:cstheme="minorHAnsi"/>
                <w:sz w:val="20"/>
                <w:szCs w:val="20"/>
              </w:rPr>
              <w:t>Ryż brązowy, grzanki, kasze, lane ciasto, makaron, płatki zbożowe, ziemniaki, fasola, groch</w:t>
            </w:r>
          </w:p>
        </w:tc>
        <w:tc>
          <w:tcPr>
            <w:tcW w:w="3129" w:type="dxa"/>
            <w:shd w:val="clear" w:color="auto" w:fill="FFFFFF"/>
          </w:tcPr>
          <w:p w:rsidR="00811BC8" w:rsidRPr="00811BC8" w:rsidRDefault="00A157E3" w:rsidP="00811BC8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A157E3">
              <w:rPr>
                <w:rFonts w:eastAsia="Times New Roman" w:cstheme="minorHAnsi"/>
                <w:sz w:val="20"/>
                <w:szCs w:val="20"/>
              </w:rPr>
              <w:t>Duże ilości pieczywa, makaronów, kasz, groszek ptysiowy, kluski francuskie, biszkoptowe</w:t>
            </w:r>
          </w:p>
        </w:tc>
      </w:tr>
      <w:tr w:rsidR="00811BC8" w:rsidRPr="00811BC8" w:rsidTr="00A157E3">
        <w:trPr>
          <w:trHeight w:val="126"/>
          <w:jc w:val="center"/>
        </w:trPr>
        <w:tc>
          <w:tcPr>
            <w:tcW w:w="1474" w:type="dxa"/>
            <w:shd w:val="clear" w:color="auto" w:fill="EAEAEA"/>
          </w:tcPr>
          <w:p w:rsidR="00811BC8" w:rsidRPr="00811BC8" w:rsidRDefault="00811BC8" w:rsidP="00A4128F">
            <w:pPr>
              <w:widowControl w:val="0"/>
              <w:rPr>
                <w:rFonts w:eastAsia="Times New Roman" w:cstheme="minorHAnsi"/>
              </w:rPr>
            </w:pPr>
            <w:r w:rsidRPr="00811BC8"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t>Mięso, podroby, drób, ryby</w:t>
            </w:r>
          </w:p>
        </w:tc>
        <w:tc>
          <w:tcPr>
            <w:tcW w:w="3473" w:type="dxa"/>
            <w:shd w:val="clear" w:color="auto" w:fill="FFFFFF"/>
          </w:tcPr>
          <w:p w:rsidR="00811BC8" w:rsidRPr="00811BC8" w:rsidRDefault="00BA5042" w:rsidP="00811BC8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BA5042">
              <w:rPr>
                <w:rFonts w:eastAsia="Times New Roman" w:cstheme="minorHAnsi"/>
                <w:sz w:val="20"/>
                <w:szCs w:val="20"/>
              </w:rPr>
              <w:t>Mięso chude: cielęcina, młoda wołowina, jagnięcina, królik, kurczak, indyk; chude ryby: dorsz, lin, mintaj, sandacz, szczupak,  okoń, flądra, morszczuk, pstrąg strumieniowy, halibut biały; potrawy gotowane, pieczone w folii, pergaminie, na grillu, duszone bez tłuszczu</w:t>
            </w:r>
          </w:p>
        </w:tc>
        <w:tc>
          <w:tcPr>
            <w:tcW w:w="3118" w:type="dxa"/>
            <w:shd w:val="clear" w:color="auto" w:fill="FFFFFF"/>
          </w:tcPr>
          <w:p w:rsidR="00811BC8" w:rsidRPr="00811BC8" w:rsidRDefault="00BA5042" w:rsidP="00811BC8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BA5042">
              <w:rPr>
                <w:rFonts w:eastAsia="Times New Roman" w:cstheme="minorHAnsi"/>
                <w:sz w:val="20"/>
                <w:szCs w:val="20"/>
              </w:rPr>
              <w:t>Mięso krwiste: wołowina, konina, polędwica wieprzowa; ryby: młody karp, leszcz, karmazyn, tuńczyk, łosoś, makrela</w:t>
            </w:r>
          </w:p>
        </w:tc>
        <w:tc>
          <w:tcPr>
            <w:tcW w:w="3129" w:type="dxa"/>
            <w:shd w:val="clear" w:color="auto" w:fill="FFFFFF"/>
          </w:tcPr>
          <w:p w:rsidR="00811BC8" w:rsidRPr="00BA5042" w:rsidRDefault="00BA5042" w:rsidP="00811BC8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BA5042">
              <w:rPr>
                <w:rFonts w:eastAsia="Times New Roman" w:cstheme="minorHAnsi"/>
                <w:sz w:val="20"/>
                <w:szCs w:val="20"/>
              </w:rPr>
              <w:t>Tłuste gatunki: wieprzowina, baranina, podroby, gęsi, kaczki; tłuste ryby: węgorz, sum, śledź, szprot bałtycki</w:t>
            </w:r>
          </w:p>
          <w:p w:rsidR="00BA5042" w:rsidRPr="00811BC8" w:rsidRDefault="00BA5042" w:rsidP="00811BC8">
            <w:pPr>
              <w:widowControl w:val="0"/>
              <w:rPr>
                <w:rFonts w:eastAsia="Times New Roman" w:cstheme="minorHAnsi"/>
                <w:b/>
                <w:sz w:val="20"/>
                <w:szCs w:val="20"/>
              </w:rPr>
            </w:pPr>
            <w:r w:rsidRPr="00BA5042">
              <w:rPr>
                <w:rFonts w:eastAsia="Times New Roman" w:cstheme="minorHAnsi"/>
                <w:sz w:val="20"/>
                <w:szCs w:val="20"/>
              </w:rPr>
              <w:t>Potrawy nasiąknięte tłuszczem: smażone, pieczone, duszone w tradycyjny sposób</w:t>
            </w:r>
          </w:p>
        </w:tc>
      </w:tr>
      <w:tr w:rsidR="00811BC8" w:rsidRPr="00811BC8" w:rsidTr="00393587">
        <w:trPr>
          <w:trHeight w:val="860"/>
          <w:jc w:val="center"/>
        </w:trPr>
        <w:tc>
          <w:tcPr>
            <w:tcW w:w="1474" w:type="dxa"/>
            <w:shd w:val="clear" w:color="auto" w:fill="EAEAEA"/>
            <w:vAlign w:val="bottom"/>
          </w:tcPr>
          <w:p w:rsidR="00811BC8" w:rsidRPr="00811BC8" w:rsidRDefault="00811BC8" w:rsidP="00811BC8">
            <w:pPr>
              <w:widowControl w:val="0"/>
              <w:jc w:val="both"/>
              <w:rPr>
                <w:rFonts w:eastAsia="Arial" w:cstheme="minorHAnsi"/>
                <w:b/>
                <w:bCs/>
                <w:color w:val="000000"/>
                <w:lang w:eastAsia="pl-PL" w:bidi="pl-PL"/>
              </w:rPr>
            </w:pPr>
            <w:r w:rsidRPr="00811BC8"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t xml:space="preserve">Potrawy półmięsne </w:t>
            </w:r>
          </w:p>
          <w:p w:rsidR="00811BC8" w:rsidRPr="00811BC8" w:rsidRDefault="00393587" w:rsidP="00811BC8">
            <w:pPr>
              <w:widowControl w:val="0"/>
              <w:jc w:val="both"/>
              <w:rPr>
                <w:rFonts w:eastAsia="Times New Roman" w:cstheme="minorHAnsi"/>
              </w:rPr>
            </w:pPr>
            <w:r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t>i bez</w:t>
            </w:r>
            <w:r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softHyphen/>
              <w:t>mięsne</w:t>
            </w:r>
          </w:p>
        </w:tc>
        <w:tc>
          <w:tcPr>
            <w:tcW w:w="3473" w:type="dxa"/>
            <w:shd w:val="clear" w:color="auto" w:fill="FFFFFF"/>
            <w:vAlign w:val="bottom"/>
          </w:tcPr>
          <w:p w:rsidR="00811BC8" w:rsidRDefault="00BA5042" w:rsidP="00BA5042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BA5042">
              <w:rPr>
                <w:rFonts w:eastAsia="Times New Roman" w:cstheme="minorHAnsi"/>
                <w:sz w:val="20"/>
                <w:szCs w:val="20"/>
              </w:rPr>
              <w:t>Budynie z mięsa i warzyw, z sera, warzywa faszerowane mięsem</w:t>
            </w:r>
          </w:p>
          <w:p w:rsidR="003244AD" w:rsidRPr="00811BC8" w:rsidRDefault="003244AD" w:rsidP="00BA5042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/>
          </w:tcPr>
          <w:p w:rsidR="00811BC8" w:rsidRPr="00811BC8" w:rsidRDefault="00BA5042" w:rsidP="00811BC8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BA5042">
              <w:rPr>
                <w:rFonts w:eastAsia="Times New Roman" w:cstheme="minorHAnsi"/>
                <w:sz w:val="20"/>
                <w:szCs w:val="20"/>
              </w:rPr>
              <w:t>Budynie z kasz, makaronów, zapiekanki, risotto, pierogi z mięsem</w:t>
            </w:r>
          </w:p>
        </w:tc>
        <w:tc>
          <w:tcPr>
            <w:tcW w:w="3129" w:type="dxa"/>
            <w:shd w:val="clear" w:color="auto" w:fill="FFFFFF"/>
          </w:tcPr>
          <w:p w:rsidR="00811BC8" w:rsidRPr="00811BC8" w:rsidRDefault="00BA5042" w:rsidP="00811BC8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BA5042">
              <w:rPr>
                <w:rFonts w:eastAsia="Times New Roman" w:cstheme="minorHAnsi"/>
                <w:sz w:val="20"/>
                <w:szCs w:val="20"/>
              </w:rPr>
              <w:t>Potrawy z dodatkiem cukru, np. knedle, naleśniki, pierogi; potrawy smażone -  racuchy, kotlety z kaszy</w:t>
            </w:r>
          </w:p>
        </w:tc>
      </w:tr>
      <w:tr w:rsidR="008734DD" w:rsidRPr="00811BC8" w:rsidTr="006714D7">
        <w:trPr>
          <w:trHeight w:val="858"/>
          <w:jc w:val="center"/>
        </w:trPr>
        <w:tc>
          <w:tcPr>
            <w:tcW w:w="1474" w:type="dxa"/>
            <w:shd w:val="clear" w:color="auto" w:fill="EAEAEA"/>
          </w:tcPr>
          <w:p w:rsidR="008734DD" w:rsidRPr="006714D7" w:rsidRDefault="008734DD" w:rsidP="00811BC8">
            <w:pPr>
              <w:widowControl w:val="0"/>
              <w:jc w:val="both"/>
              <w:rPr>
                <w:rFonts w:eastAsia="Times New Roman" w:cstheme="minorHAnsi"/>
              </w:rPr>
            </w:pPr>
          </w:p>
          <w:p w:rsidR="008734DD" w:rsidRPr="00811BC8" w:rsidRDefault="008734DD" w:rsidP="00811BC8">
            <w:pPr>
              <w:widowControl w:val="0"/>
              <w:jc w:val="both"/>
              <w:rPr>
                <w:rFonts w:eastAsia="Times New Roman" w:cstheme="minorHAnsi"/>
              </w:rPr>
            </w:pPr>
            <w:r w:rsidRPr="00811BC8"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t>Warzywa</w:t>
            </w:r>
          </w:p>
        </w:tc>
        <w:tc>
          <w:tcPr>
            <w:tcW w:w="3473" w:type="dxa"/>
            <w:shd w:val="clear" w:color="auto" w:fill="FFFFFF"/>
          </w:tcPr>
          <w:p w:rsidR="008734DD" w:rsidRPr="00811BC8" w:rsidRDefault="008734DD" w:rsidP="00811BC8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7B2B36">
              <w:rPr>
                <w:rFonts w:eastAsia="Times New Roman" w:cstheme="minorHAnsi"/>
                <w:sz w:val="20"/>
                <w:szCs w:val="20"/>
              </w:rPr>
              <w:t>Wszystkie oprócz wymienionych w rubryce „zalecane w umiarkowanych ilościach”</w:t>
            </w:r>
          </w:p>
        </w:tc>
        <w:tc>
          <w:tcPr>
            <w:tcW w:w="3118" w:type="dxa"/>
            <w:shd w:val="clear" w:color="auto" w:fill="FFFFFF"/>
          </w:tcPr>
          <w:p w:rsidR="008734DD" w:rsidRPr="00811BC8" w:rsidRDefault="008734DD" w:rsidP="00811BC8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7B2B36">
              <w:rPr>
                <w:rFonts w:eastAsia="Times New Roman" w:cstheme="minorHAnsi"/>
                <w:sz w:val="20"/>
                <w:szCs w:val="20"/>
              </w:rPr>
              <w:t>Groch, fasola, groszek zielony konserwowy, kukurydza</w:t>
            </w:r>
          </w:p>
        </w:tc>
        <w:tc>
          <w:tcPr>
            <w:tcW w:w="3129" w:type="dxa"/>
            <w:shd w:val="clear" w:color="auto" w:fill="FFFFFF"/>
          </w:tcPr>
          <w:p w:rsidR="008734DD" w:rsidRPr="00811BC8" w:rsidRDefault="008734DD" w:rsidP="00811BC8">
            <w:pPr>
              <w:widowControl w:val="0"/>
              <w:rPr>
                <w:rFonts w:eastAsia="Times New Roman" w:cstheme="minorHAnsi"/>
                <w:b/>
                <w:sz w:val="20"/>
                <w:szCs w:val="20"/>
              </w:rPr>
            </w:pPr>
            <w:r w:rsidRPr="007B2B36">
              <w:rPr>
                <w:rFonts w:eastAsia="Times New Roman" w:cstheme="minorHAnsi"/>
                <w:sz w:val="20"/>
                <w:szCs w:val="20"/>
              </w:rPr>
              <w:t>Stare, surówki warzywa gotowane z dodatkiem dużej ilości majonezu, śmietany, żółtek, cukru</w:t>
            </w:r>
          </w:p>
        </w:tc>
      </w:tr>
      <w:tr w:rsidR="00811BC8" w:rsidRPr="00811BC8" w:rsidTr="00A157E3">
        <w:trPr>
          <w:trHeight w:val="54"/>
          <w:jc w:val="center"/>
        </w:trPr>
        <w:tc>
          <w:tcPr>
            <w:tcW w:w="1474" w:type="dxa"/>
            <w:shd w:val="clear" w:color="auto" w:fill="EAEAEA"/>
          </w:tcPr>
          <w:p w:rsidR="00811BC8" w:rsidRPr="00811BC8" w:rsidRDefault="00811BC8" w:rsidP="00811BC8">
            <w:pPr>
              <w:widowControl w:val="0"/>
              <w:jc w:val="both"/>
              <w:rPr>
                <w:rFonts w:eastAsia="Times New Roman" w:cstheme="minorHAnsi"/>
              </w:rPr>
            </w:pPr>
            <w:r w:rsidRPr="00811BC8"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t>Ziemniaki</w:t>
            </w:r>
          </w:p>
        </w:tc>
        <w:tc>
          <w:tcPr>
            <w:tcW w:w="3473" w:type="dxa"/>
            <w:shd w:val="clear" w:color="auto" w:fill="FFFFFF"/>
          </w:tcPr>
          <w:p w:rsidR="00811BC8" w:rsidRPr="00811BC8" w:rsidRDefault="00811BC8" w:rsidP="00811BC8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/>
          </w:tcPr>
          <w:p w:rsidR="00811BC8" w:rsidRPr="00811BC8" w:rsidRDefault="007B2B36" w:rsidP="00811B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Gotowane w całości, purée ziemniaczane, pieczone</w:t>
            </w:r>
          </w:p>
        </w:tc>
        <w:tc>
          <w:tcPr>
            <w:tcW w:w="3129" w:type="dxa"/>
            <w:shd w:val="clear" w:color="auto" w:fill="FFFFFF"/>
            <w:vAlign w:val="bottom"/>
          </w:tcPr>
          <w:p w:rsidR="00811BC8" w:rsidRPr="00811BC8" w:rsidRDefault="007B2B36" w:rsidP="00811BC8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Smażone, chipsy ziemniaczane, frytki, placki ziemniaczane, pyzy</w:t>
            </w:r>
          </w:p>
        </w:tc>
      </w:tr>
      <w:tr w:rsidR="00811BC8" w:rsidRPr="00811BC8" w:rsidTr="00A157E3">
        <w:trPr>
          <w:trHeight w:val="54"/>
          <w:jc w:val="center"/>
        </w:trPr>
        <w:tc>
          <w:tcPr>
            <w:tcW w:w="1474" w:type="dxa"/>
            <w:shd w:val="clear" w:color="auto" w:fill="EAEAEA"/>
          </w:tcPr>
          <w:p w:rsidR="00811BC8" w:rsidRPr="00811BC8" w:rsidRDefault="00811BC8" w:rsidP="00811BC8">
            <w:pPr>
              <w:widowControl w:val="0"/>
              <w:jc w:val="both"/>
              <w:rPr>
                <w:rFonts w:eastAsia="Times New Roman" w:cstheme="minorHAnsi"/>
              </w:rPr>
            </w:pPr>
            <w:r w:rsidRPr="00811BC8"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t>Owoce</w:t>
            </w:r>
          </w:p>
        </w:tc>
        <w:tc>
          <w:tcPr>
            <w:tcW w:w="3473" w:type="dxa"/>
            <w:shd w:val="clear" w:color="auto" w:fill="FFFFFF"/>
            <w:vAlign w:val="bottom"/>
          </w:tcPr>
          <w:p w:rsidR="00811BC8" w:rsidRPr="00811BC8" w:rsidRDefault="007B2B36" w:rsidP="007B2B36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7B2B36">
              <w:rPr>
                <w:rFonts w:eastAsia="Times New Roman" w:cstheme="minorHAnsi"/>
                <w:sz w:val="20"/>
                <w:szCs w:val="20"/>
              </w:rPr>
              <w:t>Grejpfruty, jabłka, wiśnie, czereśnie, morele, poziomki, maliny, pomarańcze, mandarynki, ananasy</w:t>
            </w:r>
          </w:p>
        </w:tc>
        <w:tc>
          <w:tcPr>
            <w:tcW w:w="3118" w:type="dxa"/>
            <w:shd w:val="clear" w:color="auto" w:fill="FFFFFF"/>
          </w:tcPr>
          <w:p w:rsidR="00811BC8" w:rsidRPr="00811BC8" w:rsidRDefault="007B2B36" w:rsidP="007B2B36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7B2B36">
              <w:rPr>
                <w:rFonts w:eastAsia="Times New Roman" w:cstheme="minorHAnsi"/>
                <w:sz w:val="20"/>
                <w:szCs w:val="20"/>
              </w:rPr>
              <w:t>Winogrona, banany, brzoskwinie, śliwki, gruszki, mango, porzeczki czarne, owoce suszone</w:t>
            </w:r>
          </w:p>
        </w:tc>
        <w:tc>
          <w:tcPr>
            <w:tcW w:w="3129" w:type="dxa"/>
            <w:shd w:val="clear" w:color="auto" w:fill="FFFFFF"/>
          </w:tcPr>
          <w:p w:rsidR="00811BC8" w:rsidRPr="00811BC8" w:rsidRDefault="007B2B36" w:rsidP="007B2B36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7B2B36">
              <w:rPr>
                <w:rFonts w:eastAsia="Times New Roman" w:cstheme="minorHAnsi"/>
                <w:sz w:val="20"/>
                <w:szCs w:val="20"/>
              </w:rPr>
              <w:t>Owoce w syropach, kompoty z cukrem, soki owocowe z cukrem, galaretki ze śmietaną i cukrem</w:t>
            </w:r>
          </w:p>
        </w:tc>
      </w:tr>
      <w:tr w:rsidR="00811BC8" w:rsidRPr="00811BC8" w:rsidTr="00A157E3">
        <w:trPr>
          <w:trHeight w:val="54"/>
          <w:jc w:val="center"/>
        </w:trPr>
        <w:tc>
          <w:tcPr>
            <w:tcW w:w="1474" w:type="dxa"/>
            <w:shd w:val="clear" w:color="auto" w:fill="EAEAEA"/>
          </w:tcPr>
          <w:p w:rsidR="00811BC8" w:rsidRPr="00811BC8" w:rsidRDefault="00811BC8" w:rsidP="00811BC8">
            <w:pPr>
              <w:widowControl w:val="0"/>
              <w:jc w:val="both"/>
              <w:rPr>
                <w:rFonts w:eastAsia="Arial" w:cstheme="minorHAnsi"/>
                <w:b/>
                <w:bCs/>
                <w:color w:val="000000"/>
                <w:lang w:eastAsia="pl-PL" w:bidi="pl-PL"/>
              </w:rPr>
            </w:pPr>
            <w:r w:rsidRPr="00811BC8"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t>Desery</w:t>
            </w:r>
          </w:p>
          <w:p w:rsidR="00811BC8" w:rsidRPr="00811BC8" w:rsidRDefault="00811BC8" w:rsidP="00811BC8">
            <w:pPr>
              <w:widowControl w:val="0"/>
              <w:spacing w:line="160" w:lineRule="exact"/>
              <w:jc w:val="both"/>
              <w:rPr>
                <w:rFonts w:eastAsia="Times New Roman" w:cstheme="minorHAnsi"/>
              </w:rPr>
            </w:pPr>
          </w:p>
        </w:tc>
        <w:tc>
          <w:tcPr>
            <w:tcW w:w="3473" w:type="dxa"/>
            <w:shd w:val="clear" w:color="auto" w:fill="FFFFFF"/>
            <w:vAlign w:val="bottom"/>
          </w:tcPr>
          <w:p w:rsidR="00811BC8" w:rsidRDefault="009327EA" w:rsidP="00811BC8">
            <w:pPr>
              <w:widowControl w:val="0"/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  <w:t>Kompoty, kiśle, galaretki z niewielką ilością słodzika, owoce z serkiem, sernik na zimno z niewielką ilością słodzika, desery mleczne</w:t>
            </w:r>
          </w:p>
          <w:p w:rsidR="00D40E41" w:rsidRDefault="00D40E41" w:rsidP="00811BC8">
            <w:pPr>
              <w:widowControl w:val="0"/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</w:pPr>
          </w:p>
          <w:p w:rsidR="00D40E41" w:rsidRPr="00811BC8" w:rsidRDefault="00D40E41" w:rsidP="00811BC8">
            <w:pPr>
              <w:widowControl w:val="0"/>
              <w:rPr>
                <w:rFonts w:eastAsia="Arial" w:cstheme="minorHAnsi"/>
                <w:bCs/>
                <w:color w:val="000000"/>
                <w:sz w:val="20"/>
                <w:szCs w:val="20"/>
                <w:lang w:eastAsia="pl-PL" w:bidi="pl-PL"/>
              </w:rPr>
            </w:pPr>
          </w:p>
        </w:tc>
        <w:tc>
          <w:tcPr>
            <w:tcW w:w="3118" w:type="dxa"/>
            <w:shd w:val="clear" w:color="auto" w:fill="FFFFFF"/>
          </w:tcPr>
          <w:p w:rsidR="00811BC8" w:rsidRPr="00811BC8" w:rsidRDefault="009327EA" w:rsidP="009327EA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9327EA">
              <w:rPr>
                <w:rFonts w:eastAsia="Times New Roman" w:cstheme="minorHAnsi"/>
                <w:sz w:val="20"/>
                <w:szCs w:val="20"/>
              </w:rPr>
              <w:t>Ciasto z małą zawartością tłuszczu i cukru lub z niewielką ilością słodzika</w:t>
            </w:r>
          </w:p>
        </w:tc>
        <w:tc>
          <w:tcPr>
            <w:tcW w:w="3129" w:type="dxa"/>
          </w:tcPr>
          <w:p w:rsidR="00811BC8" w:rsidRPr="00811BC8" w:rsidRDefault="009327EA" w:rsidP="00811BC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Wszystkie desery z cukrem, miodem, np. galaretki, kremy, kompoty, marmolady; wszystkie z dużą zawartością tłuszczu i cukru, np. ciasta, torty, pączki, faworki, czekolada, chałwa</w:t>
            </w:r>
          </w:p>
        </w:tc>
      </w:tr>
      <w:tr w:rsidR="00811BC8" w:rsidRPr="00811BC8" w:rsidTr="00A157E3">
        <w:trPr>
          <w:trHeight w:val="1072"/>
          <w:jc w:val="center"/>
        </w:trPr>
        <w:tc>
          <w:tcPr>
            <w:tcW w:w="1474" w:type="dxa"/>
            <w:shd w:val="clear" w:color="auto" w:fill="EAEAEA"/>
          </w:tcPr>
          <w:p w:rsidR="00811BC8" w:rsidRPr="00811BC8" w:rsidRDefault="00811BC8" w:rsidP="00811BC8">
            <w:pPr>
              <w:widowControl w:val="0"/>
              <w:jc w:val="both"/>
              <w:rPr>
                <w:rFonts w:eastAsia="Times New Roman" w:cstheme="minorHAnsi"/>
              </w:rPr>
            </w:pPr>
            <w:r w:rsidRPr="00811BC8"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t>Przy</w:t>
            </w:r>
            <w:r w:rsidRPr="00811BC8">
              <w:rPr>
                <w:rFonts w:eastAsia="Arial" w:cstheme="minorHAnsi"/>
                <w:b/>
                <w:bCs/>
                <w:color w:val="000000"/>
                <w:lang w:eastAsia="pl-PL" w:bidi="pl-PL"/>
              </w:rPr>
              <w:softHyphen/>
              <w:t>prawy</w:t>
            </w:r>
          </w:p>
        </w:tc>
        <w:tc>
          <w:tcPr>
            <w:tcW w:w="3473" w:type="dxa"/>
            <w:shd w:val="clear" w:color="auto" w:fill="FFFFFF"/>
            <w:vAlign w:val="bottom"/>
          </w:tcPr>
          <w:p w:rsidR="00811BC8" w:rsidRPr="00811BC8" w:rsidRDefault="009327EA" w:rsidP="00A4128F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AE5637">
              <w:rPr>
                <w:sz w:val="20"/>
                <w:szCs w:val="20"/>
              </w:rPr>
              <w:t xml:space="preserve">Łagodne, jak: sok z </w:t>
            </w:r>
            <w:r w:rsidR="00AE5637" w:rsidRPr="00AE5637">
              <w:rPr>
                <w:sz w:val="20"/>
                <w:szCs w:val="20"/>
              </w:rPr>
              <w:t>cytryny</w:t>
            </w:r>
            <w:r w:rsidRPr="00AE5637">
              <w:rPr>
                <w:sz w:val="20"/>
                <w:szCs w:val="20"/>
              </w:rPr>
              <w:t>, kwas mlekowy, kwase</w:t>
            </w:r>
            <w:r w:rsidR="00AE5637" w:rsidRPr="00AE5637">
              <w:rPr>
                <w:sz w:val="20"/>
                <w:szCs w:val="20"/>
              </w:rPr>
              <w:t>k</w:t>
            </w:r>
            <w:r w:rsidRPr="00AE5637">
              <w:rPr>
                <w:sz w:val="20"/>
                <w:szCs w:val="20"/>
              </w:rPr>
              <w:t xml:space="preserve"> cytrynowy, koperek zielony, pietruszka, czosnek, cebula,</w:t>
            </w:r>
            <w:r w:rsidR="00AE5637" w:rsidRPr="00AE5637">
              <w:rPr>
                <w:sz w:val="20"/>
                <w:szCs w:val="20"/>
              </w:rPr>
              <w:t xml:space="preserve"> kminek, majeranek, bazylia</w:t>
            </w:r>
          </w:p>
        </w:tc>
        <w:tc>
          <w:tcPr>
            <w:tcW w:w="3118" w:type="dxa"/>
            <w:shd w:val="clear" w:color="auto" w:fill="FFFFFF"/>
          </w:tcPr>
          <w:p w:rsidR="00811BC8" w:rsidRPr="00811BC8" w:rsidRDefault="00AE5637" w:rsidP="00AE5637">
            <w:pPr>
              <w:widowControl w:val="0"/>
              <w:rPr>
                <w:rFonts w:eastAsia="Times New Roman" w:cstheme="minorHAnsi"/>
                <w:sz w:val="20"/>
                <w:szCs w:val="20"/>
              </w:rPr>
            </w:pPr>
            <w:r w:rsidRPr="00AE5637">
              <w:rPr>
                <w:rFonts w:eastAsia="Times New Roman" w:cstheme="minorHAnsi"/>
                <w:sz w:val="20"/>
                <w:szCs w:val="20"/>
              </w:rPr>
              <w:t>Gałka muszkatołowa, liść laurowy, ziele angielskie, sól, papryka słodka, pieprz ziołowy, ocet winny, curry, tymianek, oregano, vegeta</w:t>
            </w:r>
          </w:p>
        </w:tc>
        <w:tc>
          <w:tcPr>
            <w:tcW w:w="3129" w:type="dxa"/>
          </w:tcPr>
          <w:p w:rsidR="00811BC8" w:rsidRPr="00811BC8" w:rsidRDefault="00AE5637" w:rsidP="00A4128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Bardzo ostre</w:t>
            </w:r>
            <w:r w:rsidR="00A4128F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papryka ostra, ocet, chili, musztarda, pieprz, sól w większych ilościach</w:t>
            </w:r>
          </w:p>
        </w:tc>
      </w:tr>
    </w:tbl>
    <w:p w:rsidR="00E921AD" w:rsidRDefault="00811BC8" w:rsidP="00ED7840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  <w:r w:rsidRPr="00811BC8">
        <w:rPr>
          <w:b/>
          <w:sz w:val="20"/>
          <w:szCs w:val="20"/>
        </w:rPr>
        <w:t>Opracowała: Aneta Milczarek – Dietetyk, Zespół Opieki Zdrowotnej w Łęczycy</w:t>
      </w:r>
      <w:r w:rsidR="006714D7">
        <w:rPr>
          <w:b/>
          <w:sz w:val="20"/>
          <w:szCs w:val="20"/>
        </w:rPr>
        <w:t xml:space="preserve"> </w:t>
      </w:r>
    </w:p>
    <w:p w:rsidR="00E921AD" w:rsidRDefault="00811BC8" w:rsidP="00ED7840">
      <w:pPr>
        <w:tabs>
          <w:tab w:val="left" w:pos="900"/>
        </w:tabs>
        <w:spacing w:after="0" w:line="240" w:lineRule="auto"/>
        <w:jc w:val="both"/>
        <w:rPr>
          <w:sz w:val="20"/>
          <w:szCs w:val="20"/>
        </w:rPr>
      </w:pPr>
      <w:r w:rsidRPr="00811BC8">
        <w:rPr>
          <w:sz w:val="20"/>
          <w:szCs w:val="20"/>
        </w:rPr>
        <w:t>Źródło: prof. dr hab. n. med. M. Jarosz, Zasady prawidłowego żywienia chorych w szpitalach. 2011r.</w:t>
      </w:r>
    </w:p>
    <w:p w:rsidR="00F02B7D" w:rsidRPr="00FF6C93" w:rsidRDefault="00FF6C93" w:rsidP="00FF6C93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H. Ciborowska, A. Ciborowski, Dietetyka żywienie zdrowego i chorego człowieka. 2022r.</w:t>
      </w:r>
    </w:p>
    <w:sectPr w:rsidR="00F02B7D" w:rsidRPr="00FF6C93" w:rsidSect="007F6DB6">
      <w:pgSz w:w="11906" w:h="16838"/>
      <w:pgMar w:top="680" w:right="567" w:bottom="45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31A" w:rsidRDefault="00CD631A" w:rsidP="0080618D">
      <w:pPr>
        <w:spacing w:after="0" w:line="240" w:lineRule="auto"/>
      </w:pPr>
      <w:r>
        <w:separator/>
      </w:r>
    </w:p>
  </w:endnote>
  <w:endnote w:type="continuationSeparator" w:id="0">
    <w:p w:rsidR="00CD631A" w:rsidRDefault="00CD631A" w:rsidP="0080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31A" w:rsidRDefault="00CD631A" w:rsidP="0080618D">
      <w:pPr>
        <w:spacing w:after="0" w:line="240" w:lineRule="auto"/>
      </w:pPr>
      <w:r>
        <w:separator/>
      </w:r>
    </w:p>
  </w:footnote>
  <w:footnote w:type="continuationSeparator" w:id="0">
    <w:p w:rsidR="00CD631A" w:rsidRDefault="00CD631A" w:rsidP="00806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5B16"/>
    <w:multiLevelType w:val="hybridMultilevel"/>
    <w:tmpl w:val="4968A8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2D6"/>
    <w:multiLevelType w:val="multilevel"/>
    <w:tmpl w:val="624A4838"/>
    <w:lvl w:ilvl="0">
      <w:start w:val="1"/>
      <w:numFmt w:val="bullet"/>
      <w:lvlText w:val=""/>
      <w:lvlJc w:val="left"/>
      <w:pPr>
        <w:ind w:left="57" w:hanging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2F0A"/>
    <w:multiLevelType w:val="hybridMultilevel"/>
    <w:tmpl w:val="3C7CC1E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pacing w:val="2"/>
        <w:position w:val="2"/>
        <w14:ligatures w14:val="standardContextual"/>
        <w14:numForm w14:val="default"/>
        <w14:numSpacing w14:val="default"/>
        <w14:stylisticSet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9161D"/>
    <w:multiLevelType w:val="hybridMultilevel"/>
    <w:tmpl w:val="A10832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16A7"/>
    <w:multiLevelType w:val="multilevel"/>
    <w:tmpl w:val="CDB41234"/>
    <w:lvl w:ilvl="0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23A6560"/>
    <w:multiLevelType w:val="hybridMultilevel"/>
    <w:tmpl w:val="B9DA9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357FE"/>
    <w:multiLevelType w:val="multilevel"/>
    <w:tmpl w:val="FA8A434C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DB72B9"/>
    <w:multiLevelType w:val="multilevel"/>
    <w:tmpl w:val="CDB41234"/>
    <w:lvl w:ilvl="0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C354ABE"/>
    <w:multiLevelType w:val="multilevel"/>
    <w:tmpl w:val="33709DD2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D4F2331"/>
    <w:multiLevelType w:val="multilevel"/>
    <w:tmpl w:val="CDB41234"/>
    <w:lvl w:ilvl="0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DD120E3"/>
    <w:multiLevelType w:val="hybridMultilevel"/>
    <w:tmpl w:val="B754C1F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27DB1"/>
    <w:multiLevelType w:val="hybridMultilevel"/>
    <w:tmpl w:val="72968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9101F"/>
    <w:multiLevelType w:val="hybridMultilevel"/>
    <w:tmpl w:val="A7B8CE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94ADB"/>
    <w:multiLevelType w:val="multilevel"/>
    <w:tmpl w:val="31526094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B0352"/>
    <w:multiLevelType w:val="hybridMultilevel"/>
    <w:tmpl w:val="D2221B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F1ADC"/>
    <w:multiLevelType w:val="multilevel"/>
    <w:tmpl w:val="FB70B378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47B1309"/>
    <w:multiLevelType w:val="multilevel"/>
    <w:tmpl w:val="808E5978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56221E1"/>
    <w:multiLevelType w:val="multilevel"/>
    <w:tmpl w:val="10087060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70" w:firstLine="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4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8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5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2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9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60" w:firstLine="0"/>
      </w:pPr>
      <w:rPr>
        <w:rFonts w:ascii="Wingdings" w:hAnsi="Wingdings" w:hint="default"/>
      </w:rPr>
    </w:lvl>
  </w:abstractNum>
  <w:abstractNum w:abstractNumId="18" w15:restartNumberingAfterBreak="0">
    <w:nsid w:val="369820C5"/>
    <w:multiLevelType w:val="multilevel"/>
    <w:tmpl w:val="CDB41234"/>
    <w:lvl w:ilvl="0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B5620C0"/>
    <w:multiLevelType w:val="multilevel"/>
    <w:tmpl w:val="8B76D7B8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3BB663AC"/>
    <w:multiLevelType w:val="multilevel"/>
    <w:tmpl w:val="CDB41234"/>
    <w:lvl w:ilvl="0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C8C0401"/>
    <w:multiLevelType w:val="hybridMultilevel"/>
    <w:tmpl w:val="78F23CD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E1E4CD6"/>
    <w:multiLevelType w:val="multilevel"/>
    <w:tmpl w:val="D364210C"/>
    <w:lvl w:ilvl="0">
      <w:start w:val="1"/>
      <w:numFmt w:val="bullet"/>
      <w:lvlText w:val=""/>
      <w:lvlJc w:val="left"/>
      <w:pPr>
        <w:ind w:left="57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A2285"/>
    <w:multiLevelType w:val="hybridMultilevel"/>
    <w:tmpl w:val="195C1F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C7021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F787057"/>
    <w:multiLevelType w:val="multilevel"/>
    <w:tmpl w:val="0C047854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0993FB4"/>
    <w:multiLevelType w:val="hybridMultilevel"/>
    <w:tmpl w:val="614044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23F2C"/>
    <w:multiLevelType w:val="hybridMultilevel"/>
    <w:tmpl w:val="EF2AD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243D7"/>
    <w:multiLevelType w:val="hybridMultilevel"/>
    <w:tmpl w:val="C7D25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404AD"/>
    <w:multiLevelType w:val="multilevel"/>
    <w:tmpl w:val="75BAC5BA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D1CEE"/>
    <w:multiLevelType w:val="multilevel"/>
    <w:tmpl w:val="C7E8BF6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22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4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87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67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07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1" w15:restartNumberingAfterBreak="0">
    <w:nsid w:val="5CBF60E5"/>
    <w:multiLevelType w:val="multilevel"/>
    <w:tmpl w:val="CDB41234"/>
    <w:lvl w:ilvl="0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CFA37E2"/>
    <w:multiLevelType w:val="multilevel"/>
    <w:tmpl w:val="624A4838"/>
    <w:lvl w:ilvl="0">
      <w:start w:val="1"/>
      <w:numFmt w:val="bullet"/>
      <w:lvlText w:val=""/>
      <w:lvlJc w:val="left"/>
      <w:pPr>
        <w:ind w:left="57" w:hanging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34EE2"/>
    <w:multiLevelType w:val="multilevel"/>
    <w:tmpl w:val="A66AAC9C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83EF7"/>
    <w:multiLevelType w:val="hybridMultilevel"/>
    <w:tmpl w:val="9DC0511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2C439DE"/>
    <w:multiLevelType w:val="hybridMultilevel"/>
    <w:tmpl w:val="D1A06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F3889"/>
    <w:multiLevelType w:val="hybridMultilevel"/>
    <w:tmpl w:val="551A348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B7D07"/>
    <w:multiLevelType w:val="multilevel"/>
    <w:tmpl w:val="CDB41234"/>
    <w:lvl w:ilvl="0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9F769E2"/>
    <w:multiLevelType w:val="hybridMultilevel"/>
    <w:tmpl w:val="030AEF5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F08EB"/>
    <w:multiLevelType w:val="multilevel"/>
    <w:tmpl w:val="CDB41234"/>
    <w:lvl w:ilvl="0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CEA1B08"/>
    <w:multiLevelType w:val="hybridMultilevel"/>
    <w:tmpl w:val="4FC6E0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F1E11B5"/>
    <w:multiLevelType w:val="multilevel"/>
    <w:tmpl w:val="38265BF8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6FB95978"/>
    <w:multiLevelType w:val="hybridMultilevel"/>
    <w:tmpl w:val="CB12FFA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0469BE"/>
    <w:multiLevelType w:val="multilevel"/>
    <w:tmpl w:val="F58699DC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72D8279E"/>
    <w:multiLevelType w:val="multilevel"/>
    <w:tmpl w:val="CDB41234"/>
    <w:lvl w:ilvl="0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45C4A43"/>
    <w:multiLevelType w:val="multilevel"/>
    <w:tmpl w:val="CDB41234"/>
    <w:lvl w:ilvl="0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7C104E00"/>
    <w:multiLevelType w:val="hybridMultilevel"/>
    <w:tmpl w:val="7C9ABC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917EA"/>
    <w:multiLevelType w:val="multilevel"/>
    <w:tmpl w:val="82B26E90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C491E"/>
    <w:multiLevelType w:val="hybridMultilevel"/>
    <w:tmpl w:val="988A640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7E002B8B"/>
    <w:multiLevelType w:val="multilevel"/>
    <w:tmpl w:val="6304E750"/>
    <w:lvl w:ilvl="0">
      <w:start w:val="1"/>
      <w:numFmt w:val="bullet"/>
      <w:lvlText w:val=""/>
      <w:lvlJc w:val="center"/>
      <w:pPr>
        <w:ind w:left="227" w:hanging="227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28"/>
  </w:num>
  <w:num w:numId="3">
    <w:abstractNumId w:val="11"/>
  </w:num>
  <w:num w:numId="4">
    <w:abstractNumId w:val="34"/>
  </w:num>
  <w:num w:numId="5">
    <w:abstractNumId w:val="16"/>
  </w:num>
  <w:num w:numId="6">
    <w:abstractNumId w:val="49"/>
  </w:num>
  <w:num w:numId="7">
    <w:abstractNumId w:val="8"/>
  </w:num>
  <w:num w:numId="8">
    <w:abstractNumId w:val="6"/>
  </w:num>
  <w:num w:numId="9">
    <w:abstractNumId w:val="15"/>
  </w:num>
  <w:num w:numId="10">
    <w:abstractNumId w:val="20"/>
  </w:num>
  <w:num w:numId="11">
    <w:abstractNumId w:val="9"/>
  </w:num>
  <w:num w:numId="12">
    <w:abstractNumId w:val="7"/>
  </w:num>
  <w:num w:numId="13">
    <w:abstractNumId w:val="44"/>
  </w:num>
  <w:num w:numId="14">
    <w:abstractNumId w:val="39"/>
  </w:num>
  <w:num w:numId="15">
    <w:abstractNumId w:val="45"/>
  </w:num>
  <w:num w:numId="16">
    <w:abstractNumId w:val="18"/>
  </w:num>
  <w:num w:numId="17">
    <w:abstractNumId w:val="37"/>
  </w:num>
  <w:num w:numId="18">
    <w:abstractNumId w:val="4"/>
  </w:num>
  <w:num w:numId="19">
    <w:abstractNumId w:val="31"/>
  </w:num>
  <w:num w:numId="20">
    <w:abstractNumId w:val="33"/>
  </w:num>
  <w:num w:numId="21">
    <w:abstractNumId w:val="47"/>
  </w:num>
  <w:num w:numId="22">
    <w:abstractNumId w:val="29"/>
  </w:num>
  <w:num w:numId="23">
    <w:abstractNumId w:val="43"/>
  </w:num>
  <w:num w:numId="24">
    <w:abstractNumId w:val="41"/>
  </w:num>
  <w:num w:numId="25">
    <w:abstractNumId w:val="19"/>
  </w:num>
  <w:num w:numId="26">
    <w:abstractNumId w:val="13"/>
  </w:num>
  <w:num w:numId="27">
    <w:abstractNumId w:val="25"/>
  </w:num>
  <w:num w:numId="28">
    <w:abstractNumId w:val="12"/>
  </w:num>
  <w:num w:numId="29">
    <w:abstractNumId w:val="26"/>
  </w:num>
  <w:num w:numId="30">
    <w:abstractNumId w:val="0"/>
  </w:num>
  <w:num w:numId="31">
    <w:abstractNumId w:val="22"/>
  </w:num>
  <w:num w:numId="32">
    <w:abstractNumId w:val="24"/>
  </w:num>
  <w:num w:numId="33">
    <w:abstractNumId w:val="1"/>
  </w:num>
  <w:num w:numId="34">
    <w:abstractNumId w:val="17"/>
  </w:num>
  <w:num w:numId="35">
    <w:abstractNumId w:val="32"/>
  </w:num>
  <w:num w:numId="36">
    <w:abstractNumId w:val="5"/>
  </w:num>
  <w:num w:numId="37">
    <w:abstractNumId w:val="30"/>
  </w:num>
  <w:num w:numId="38">
    <w:abstractNumId w:val="35"/>
  </w:num>
  <w:num w:numId="39">
    <w:abstractNumId w:val="23"/>
  </w:num>
  <w:num w:numId="40">
    <w:abstractNumId w:val="42"/>
  </w:num>
  <w:num w:numId="41">
    <w:abstractNumId w:val="48"/>
  </w:num>
  <w:num w:numId="42">
    <w:abstractNumId w:val="38"/>
  </w:num>
  <w:num w:numId="43">
    <w:abstractNumId w:val="40"/>
  </w:num>
  <w:num w:numId="44">
    <w:abstractNumId w:val="10"/>
  </w:num>
  <w:num w:numId="45">
    <w:abstractNumId w:val="36"/>
  </w:num>
  <w:num w:numId="46">
    <w:abstractNumId w:val="14"/>
  </w:num>
  <w:num w:numId="47">
    <w:abstractNumId w:val="21"/>
  </w:num>
  <w:num w:numId="48">
    <w:abstractNumId w:val="2"/>
  </w:num>
  <w:num w:numId="49">
    <w:abstractNumId w:val="46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53"/>
    <w:rsid w:val="00047241"/>
    <w:rsid w:val="00093516"/>
    <w:rsid w:val="000C29F2"/>
    <w:rsid w:val="000C6397"/>
    <w:rsid w:val="00113F54"/>
    <w:rsid w:val="00131999"/>
    <w:rsid w:val="00144C0B"/>
    <w:rsid w:val="00155A9D"/>
    <w:rsid w:val="0017523C"/>
    <w:rsid w:val="001B2D51"/>
    <w:rsid w:val="001D2F1F"/>
    <w:rsid w:val="00207411"/>
    <w:rsid w:val="00263E52"/>
    <w:rsid w:val="002747F6"/>
    <w:rsid w:val="002A1C58"/>
    <w:rsid w:val="002B106A"/>
    <w:rsid w:val="00306E63"/>
    <w:rsid w:val="00314B14"/>
    <w:rsid w:val="003244AD"/>
    <w:rsid w:val="00343AC2"/>
    <w:rsid w:val="00375DAF"/>
    <w:rsid w:val="00377F38"/>
    <w:rsid w:val="00393587"/>
    <w:rsid w:val="003B427C"/>
    <w:rsid w:val="003D6510"/>
    <w:rsid w:val="003E16CB"/>
    <w:rsid w:val="003E7983"/>
    <w:rsid w:val="004027A5"/>
    <w:rsid w:val="004233D9"/>
    <w:rsid w:val="0042771E"/>
    <w:rsid w:val="00462C51"/>
    <w:rsid w:val="00466DDA"/>
    <w:rsid w:val="00467954"/>
    <w:rsid w:val="0048213D"/>
    <w:rsid w:val="00486BB8"/>
    <w:rsid w:val="004A4175"/>
    <w:rsid w:val="004B2583"/>
    <w:rsid w:val="004D28B9"/>
    <w:rsid w:val="004D36A6"/>
    <w:rsid w:val="004D4F80"/>
    <w:rsid w:val="005505A5"/>
    <w:rsid w:val="00552CCE"/>
    <w:rsid w:val="00570E1F"/>
    <w:rsid w:val="00585069"/>
    <w:rsid w:val="00596F90"/>
    <w:rsid w:val="005C6763"/>
    <w:rsid w:val="0060041D"/>
    <w:rsid w:val="0062137D"/>
    <w:rsid w:val="00647D04"/>
    <w:rsid w:val="0065672F"/>
    <w:rsid w:val="00667292"/>
    <w:rsid w:val="006714D7"/>
    <w:rsid w:val="00686D3C"/>
    <w:rsid w:val="006D0FEA"/>
    <w:rsid w:val="006E2B09"/>
    <w:rsid w:val="007231B3"/>
    <w:rsid w:val="00726946"/>
    <w:rsid w:val="00730ADF"/>
    <w:rsid w:val="007850E1"/>
    <w:rsid w:val="007A359A"/>
    <w:rsid w:val="007B0147"/>
    <w:rsid w:val="007B2B36"/>
    <w:rsid w:val="007C3E47"/>
    <w:rsid w:val="007E1BD4"/>
    <w:rsid w:val="007F6DB6"/>
    <w:rsid w:val="0080618D"/>
    <w:rsid w:val="00811BC8"/>
    <w:rsid w:val="008241C1"/>
    <w:rsid w:val="00872C7A"/>
    <w:rsid w:val="00873097"/>
    <w:rsid w:val="008734DD"/>
    <w:rsid w:val="00877159"/>
    <w:rsid w:val="008A1BA0"/>
    <w:rsid w:val="008A301B"/>
    <w:rsid w:val="008A38C6"/>
    <w:rsid w:val="008B16B6"/>
    <w:rsid w:val="00901F50"/>
    <w:rsid w:val="0091096D"/>
    <w:rsid w:val="00927526"/>
    <w:rsid w:val="009327EA"/>
    <w:rsid w:val="0096736E"/>
    <w:rsid w:val="0099657D"/>
    <w:rsid w:val="009B139F"/>
    <w:rsid w:val="009D00BE"/>
    <w:rsid w:val="009E4627"/>
    <w:rsid w:val="009F2A49"/>
    <w:rsid w:val="00A01478"/>
    <w:rsid w:val="00A05871"/>
    <w:rsid w:val="00A157E3"/>
    <w:rsid w:val="00A21E33"/>
    <w:rsid w:val="00A36743"/>
    <w:rsid w:val="00A4128F"/>
    <w:rsid w:val="00A436E7"/>
    <w:rsid w:val="00A7205D"/>
    <w:rsid w:val="00AA3B01"/>
    <w:rsid w:val="00AD5418"/>
    <w:rsid w:val="00AE1D17"/>
    <w:rsid w:val="00AE45A7"/>
    <w:rsid w:val="00AE5637"/>
    <w:rsid w:val="00B01D84"/>
    <w:rsid w:val="00B13F5A"/>
    <w:rsid w:val="00B26C0F"/>
    <w:rsid w:val="00B57F7D"/>
    <w:rsid w:val="00B6637E"/>
    <w:rsid w:val="00B7444B"/>
    <w:rsid w:val="00BA5042"/>
    <w:rsid w:val="00BB0030"/>
    <w:rsid w:val="00BC1183"/>
    <w:rsid w:val="00BE5832"/>
    <w:rsid w:val="00C12D88"/>
    <w:rsid w:val="00C65254"/>
    <w:rsid w:val="00C83226"/>
    <w:rsid w:val="00CD1BFD"/>
    <w:rsid w:val="00CD631A"/>
    <w:rsid w:val="00CF3B24"/>
    <w:rsid w:val="00D011BF"/>
    <w:rsid w:val="00D40E41"/>
    <w:rsid w:val="00D41605"/>
    <w:rsid w:val="00D5272C"/>
    <w:rsid w:val="00D54CD2"/>
    <w:rsid w:val="00DC0F23"/>
    <w:rsid w:val="00DF18E8"/>
    <w:rsid w:val="00DF7544"/>
    <w:rsid w:val="00E106F5"/>
    <w:rsid w:val="00E10DCF"/>
    <w:rsid w:val="00E1270C"/>
    <w:rsid w:val="00E3221B"/>
    <w:rsid w:val="00E34A2C"/>
    <w:rsid w:val="00E512EE"/>
    <w:rsid w:val="00E55BED"/>
    <w:rsid w:val="00E921AD"/>
    <w:rsid w:val="00EA7E8B"/>
    <w:rsid w:val="00ED7840"/>
    <w:rsid w:val="00EE4019"/>
    <w:rsid w:val="00EF2A34"/>
    <w:rsid w:val="00EF3D53"/>
    <w:rsid w:val="00EF4740"/>
    <w:rsid w:val="00F02B7D"/>
    <w:rsid w:val="00F0613B"/>
    <w:rsid w:val="00F2303D"/>
    <w:rsid w:val="00F43C8C"/>
    <w:rsid w:val="00F82988"/>
    <w:rsid w:val="00F92117"/>
    <w:rsid w:val="00FB59DA"/>
    <w:rsid w:val="00FE6C37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137A9-7FFF-4843-A220-F02BE478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BE583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A301B"/>
    <w:pPr>
      <w:ind w:left="720"/>
      <w:contextualSpacing/>
    </w:pPr>
  </w:style>
  <w:style w:type="table" w:styleId="Tabela-Siatka">
    <w:name w:val="Table Grid"/>
    <w:basedOn w:val="Standardowy"/>
    <w:uiPriority w:val="39"/>
    <w:rsid w:val="008A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18D"/>
  </w:style>
  <w:style w:type="paragraph" w:styleId="Stopka">
    <w:name w:val="footer"/>
    <w:basedOn w:val="Normalny"/>
    <w:link w:val="StopkaZnak"/>
    <w:uiPriority w:val="99"/>
    <w:unhideWhenUsed/>
    <w:rsid w:val="00806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18D"/>
  </w:style>
  <w:style w:type="table" w:customStyle="1" w:styleId="Tabela-Siatka1">
    <w:name w:val="Tabela - Siatka1"/>
    <w:basedOn w:val="Standardowy"/>
    <w:next w:val="Tabela-Siatka"/>
    <w:uiPriority w:val="39"/>
    <w:rsid w:val="0081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EE27D-5FC7-420B-897A-D8E1102F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TwojDietetyk</dc:creator>
  <cp:keywords/>
  <dc:description/>
  <cp:lastModifiedBy>TwojDietetyk</cp:lastModifiedBy>
  <cp:revision>6</cp:revision>
  <dcterms:created xsi:type="dcterms:W3CDTF">2025-05-01T13:08:00Z</dcterms:created>
  <dcterms:modified xsi:type="dcterms:W3CDTF">2025-05-01T21:29:00Z</dcterms:modified>
</cp:coreProperties>
</file>