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="-45" w:tblpY="661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AE3AB7" w:rsidRPr="008578E7" w:rsidTr="008133DD">
        <w:tc>
          <w:tcPr>
            <w:tcW w:w="10191" w:type="dxa"/>
            <w:shd w:val="clear" w:color="auto" w:fill="EAEAEA"/>
          </w:tcPr>
          <w:p w:rsidR="00AE3AB7" w:rsidRPr="008578E7" w:rsidRDefault="00AE3AB7" w:rsidP="008133DD">
            <w:pPr>
              <w:widowControl w:val="0"/>
              <w:tabs>
                <w:tab w:val="left" w:pos="48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AE3AB7" w:rsidRPr="008578E7" w:rsidRDefault="00AE3AB7" w:rsidP="008133DD">
            <w:pPr>
              <w:widowControl w:val="0"/>
              <w:tabs>
                <w:tab w:val="left" w:pos="485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ZASADY  ZDROWEGO ŻYWIENIA DZIECI </w:t>
            </w:r>
            <w:r w:rsidRPr="008578E7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 MŁODZIEŻY</w:t>
            </w:r>
            <w:r w:rsidR="0076437E">
              <w:rPr>
                <w:rFonts w:ascii="Arial" w:eastAsia="Arial" w:hAnsi="Arial" w:cs="Arial"/>
                <w:b/>
                <w:bCs/>
              </w:rPr>
              <w:t xml:space="preserve"> (4-18 LAT)</w:t>
            </w:r>
            <w:bookmarkStart w:id="0" w:name="_GoBack"/>
            <w:bookmarkEnd w:id="0"/>
          </w:p>
        </w:tc>
      </w:tr>
      <w:tr w:rsidR="00AE3AB7" w:rsidRPr="008578E7" w:rsidTr="008133DD">
        <w:trPr>
          <w:trHeight w:val="50"/>
        </w:trPr>
        <w:tc>
          <w:tcPr>
            <w:tcW w:w="10191" w:type="dxa"/>
          </w:tcPr>
          <w:p w:rsidR="00AE3AB7" w:rsidRDefault="00AE3AB7" w:rsidP="008133DD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4F4DEF">
              <w:rPr>
                <w:b/>
                <w:i/>
                <w:sz w:val="28"/>
                <w:szCs w:val="28"/>
                <w:u w:val="single"/>
              </w:rPr>
              <w:t>ZALECENIA:</w:t>
            </w:r>
          </w:p>
          <w:p w:rsidR="00AE3AB7" w:rsidRPr="0038439E" w:rsidRDefault="00AE3AB7" w:rsidP="002867A5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AE3AB7">
              <w:rPr>
                <w:b/>
              </w:rPr>
              <w:t>REGULARNOŚĆ</w:t>
            </w:r>
            <w:r>
              <w:rPr>
                <w:b/>
              </w:rPr>
              <w:t xml:space="preserve"> - </w:t>
            </w:r>
            <w:r>
              <w:t xml:space="preserve"> posiłki należy spożywać 4-5 razy w ciągu dnia, regularnie w określonych godzinach i w niewielkich objętościach. Należy eliminować pojadanie między posiłkami. Warto zwrócić uwagę na jedzenie posiłków w spokoju, nie spiesząc się. </w:t>
            </w:r>
            <w:r w:rsidR="002867A5">
              <w:t xml:space="preserve"> Każdy uczeń przed wyjściem z domu do szkoły obowiązkowo powinien zjeść śniadanie.</w:t>
            </w:r>
          </w:p>
          <w:p w:rsidR="00AE3AB7" w:rsidRPr="0038439E" w:rsidRDefault="00AE3AB7" w:rsidP="002867A5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AA45A9">
              <w:rPr>
                <w:b/>
              </w:rPr>
              <w:t>UROZMAICENIE</w:t>
            </w:r>
            <w:r>
              <w:t xml:space="preserve"> - posiłki powinny być różnorodne, urozmaicone pod względem smaku, kolorystyki, konsystencji i strawności potraw oraz obróbki termicznej. </w:t>
            </w:r>
          </w:p>
          <w:p w:rsidR="00AE3AB7" w:rsidRPr="004264EA" w:rsidRDefault="00AE3AB7" w:rsidP="002867A5">
            <w:pPr>
              <w:pStyle w:val="Akapitzlist"/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E06A51">
              <w:rPr>
                <w:b/>
              </w:rPr>
              <w:t>NAWODNIENIE</w:t>
            </w:r>
            <w:r>
              <w:t xml:space="preserve"> -   należy pamiętać o piciu wody do posiłku i między posiłkami. Woda jest uniwersalnym napojem gaszącym pragnienie. To również jeden z niezbędnych składników pokarmowych, który trzeba dostarczać organizmowi regularnie i w odpowiednich ilościach. Jej niedobór szybko prowadzi do odwodnienia i związanego z tym gorszego samopoczucia, osłabienia organizmu, mniejszej możliwości koncentracji i przyswajania nowych wiadomości.   Warto pamiętać o piciu co najmniej 5–6 szklanek wody dziennie – </w:t>
            </w:r>
            <w:r w:rsidR="00B00BD9">
              <w:t>do posiłku i między posiłkami.</w:t>
            </w:r>
            <w:r>
              <w:t xml:space="preserve"> Więcej wody potrzeba przy wysiłku fizycznym, w czasie przebywania w miejscu, gdzie jest wysoka bądź niska temperatura oraz mała wilgotność.</w:t>
            </w:r>
          </w:p>
          <w:p w:rsidR="00AE3AB7" w:rsidRPr="000035B1" w:rsidRDefault="00AE3AB7" w:rsidP="002867A5">
            <w:pPr>
              <w:pStyle w:val="Akapitzlist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0035B1">
              <w:rPr>
                <w:b/>
              </w:rPr>
              <w:t>SEN</w:t>
            </w:r>
            <w:r>
              <w:t xml:space="preserve"> –  należy zadbać  odpowiednią długość i jakość snu, zaleca się 7-8h dziennie.</w:t>
            </w:r>
          </w:p>
          <w:p w:rsidR="00AE3AB7" w:rsidRPr="00C208E3" w:rsidRDefault="00AE3AB7" w:rsidP="002867A5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208E3">
              <w:rPr>
                <w:rFonts w:cstheme="minorHAnsi"/>
                <w:b/>
              </w:rPr>
              <w:t>AKTYWNOŚĆ FIZYCZNA</w:t>
            </w:r>
            <w:r w:rsidR="004F46E5">
              <w:rPr>
                <w:rFonts w:cstheme="minorHAnsi"/>
              </w:rPr>
              <w:t xml:space="preserve"> - </w:t>
            </w:r>
            <w:r w:rsidRPr="00C208E3">
              <w:rPr>
                <w:rFonts w:cstheme="minorHAnsi"/>
                <w:color w:val="1B1B1B"/>
                <w:shd w:val="clear" w:color="auto" w:fill="FFFFFF"/>
              </w:rPr>
              <w:t xml:space="preserve"> korzystnie wpływa na kondycję fizyczną i sprawność umysłową oraz prawidłową sylwetkę  </w:t>
            </w:r>
            <w:r w:rsidRPr="00C208E3">
              <w:rPr>
                <w:rStyle w:val="Pogrubienie"/>
                <w:rFonts w:cstheme="minorHAnsi"/>
                <w:color w:val="1B1B1B"/>
                <w:shd w:val="clear" w:color="auto" w:fill="FFFFFF"/>
              </w:rPr>
              <w:t>Dzieciom i młodzieży zaleca się co najmniej 60 minut dziennie</w:t>
            </w:r>
            <w:r w:rsidRPr="00C208E3">
              <w:rPr>
                <w:rFonts w:cstheme="minorHAnsi"/>
                <w:color w:val="1B1B1B"/>
                <w:shd w:val="clear" w:color="auto" w:fill="FFFFFF"/>
              </w:rPr>
              <w:t>. Aktywność fizyczna to nie tylko typowy sport, ale również np. chodzenie po schodach, spacer.</w:t>
            </w:r>
            <w:r>
              <w:rPr>
                <w:rFonts w:cstheme="minorHAnsi"/>
                <w:color w:val="1B1B1B"/>
                <w:shd w:val="clear" w:color="auto" w:fill="FFFFFF"/>
              </w:rPr>
              <w:t xml:space="preserve"> </w:t>
            </w:r>
            <w:r w:rsidRPr="00C208E3">
              <w:rPr>
                <w:rFonts w:cstheme="minorHAnsi"/>
                <w:color w:val="1B1B1B"/>
                <w:shd w:val="clear" w:color="auto" w:fill="FFFFFF"/>
              </w:rPr>
              <w:t>Łącznie z dobrze zbilansowanym żywieniem aktywność fizyczna pozwala zapobiec rozwojowi bardzo niebezpiecznej dla naszego zdrowia zarówno nadwagi i otyłości.</w:t>
            </w:r>
          </w:p>
          <w:p w:rsidR="00AE3AB7" w:rsidRPr="00C208E3" w:rsidRDefault="00AE3AB7" w:rsidP="002867A5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C208E3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WARZYWA I OWOCE - </w:t>
            </w:r>
            <w:r w:rsidRPr="00C208E3">
              <w:rPr>
                <w:rFonts w:eastAsia="Times New Roman" w:cstheme="minorHAnsi"/>
                <w:color w:val="1B1B1B"/>
                <w:lang w:eastAsia="pl-PL"/>
              </w:rPr>
              <w:t>powinny być </w:t>
            </w:r>
            <w:r w:rsidRPr="00C208E3">
              <w:rPr>
                <w:rFonts w:eastAsia="Times New Roman" w:cstheme="minorHAnsi"/>
                <w:bCs/>
                <w:color w:val="1B1B1B"/>
                <w:lang w:eastAsia="pl-PL"/>
              </w:rPr>
              <w:t>spożywane jak najczęściej i w jak największej ilości</w:t>
            </w:r>
            <w:r w:rsidRPr="00C208E3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 xml:space="preserve"> - </w:t>
            </w:r>
            <w:r w:rsidRPr="00C208E3">
              <w:rPr>
                <w:rFonts w:eastAsia="Times New Roman" w:cstheme="minorHAnsi"/>
                <w:color w:val="1B1B1B"/>
                <w:lang w:eastAsia="pl-PL"/>
              </w:rPr>
              <w:t xml:space="preserve">powinny stanowić co najmniej połowę tego, co jemy. Warzywa i owoce są bogatym źródłem witamin, soli mineralnych i błonnika. Należy pamiętać o właściwych proporcjach: </w:t>
            </w:r>
            <w:r w:rsidRPr="00C208E3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¾ warzywa i ¼ owoce</w:t>
            </w:r>
            <w:r w:rsidRPr="00C208E3">
              <w:t xml:space="preserve">, należy spożywać różnobarwne warzywa i owoce. Najkorzystniej jest spożywać je na surowo lub minimalnie przetworzone, ponieważ w takiej formie produkty te zachowują najwyższą wartość odżywczą. Warzywa i owoce powinny być spożywane kilka razy dziennie, w ramach posiłków i przekąsek.   </w:t>
            </w:r>
          </w:p>
          <w:p w:rsidR="00AE3AB7" w:rsidRPr="00C208E3" w:rsidRDefault="00AE3AB7" w:rsidP="002867A5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 w:rsidRPr="00C208E3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PRODUKTY ZBOŻOWE - </w:t>
            </w:r>
            <w:r w:rsidRPr="00C208E3">
              <w:rPr>
                <w:rFonts w:eastAsia="Times New Roman" w:cstheme="minorHAnsi"/>
                <w:color w:val="1B1B1B"/>
                <w:lang w:eastAsia="pl-PL"/>
              </w:rPr>
              <w:t>powinny być </w:t>
            </w:r>
            <w:r w:rsidRPr="00C208E3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składnikiem większości posiłków.</w:t>
            </w:r>
            <w:r w:rsidRPr="00C208E3">
              <w:rPr>
                <w:rFonts w:cstheme="minorHAnsi"/>
              </w:rPr>
              <w:t xml:space="preserve"> Spośród produktów zbożowych należy jak najczęściej wybierać te pełnoziarniste, do których zaliczamy mąkę i pieczywo razowe, graham i tzw. grube kasze (np. gryczana, jęczmienna), ryż brązowy, makarony pełnoziarniste. Cennym elementem codziennej diety są również naturalne płatki zbożowe, np. owsiane, jęczmienne, żytnie.</w:t>
            </w:r>
            <w:r>
              <w:rPr>
                <w:rFonts w:eastAsia="Times New Roman" w:cstheme="minorHAnsi"/>
                <w:color w:val="1B1B1B"/>
                <w:lang w:eastAsia="pl-PL"/>
              </w:rPr>
              <w:t xml:space="preserve"> </w:t>
            </w:r>
            <w:r w:rsidRPr="00C208E3">
              <w:rPr>
                <w:rFonts w:eastAsia="Times New Roman" w:cstheme="minorHAnsi"/>
                <w:color w:val="1B1B1B"/>
                <w:lang w:eastAsia="pl-PL"/>
              </w:rPr>
              <w:t>Produkty zbożowe są dobrym źródłem białka roślinnego, witamin z grupy B, składników mineralnych, skrobi i błonnika. </w:t>
            </w:r>
          </w:p>
          <w:p w:rsidR="00AE3AB7" w:rsidRDefault="00AE3AB7" w:rsidP="002867A5">
            <w:pPr>
              <w:pStyle w:val="Akapitzlist"/>
              <w:numPr>
                <w:ilvl w:val="0"/>
                <w:numId w:val="2"/>
              </w:numPr>
              <w:jc w:val="both"/>
            </w:pPr>
            <w:r w:rsidRPr="009907D4">
              <w:rPr>
                <w:b/>
              </w:rPr>
              <w:t>NABIAŁ (mleko i przetwory mleczne)</w:t>
            </w:r>
            <w:r>
              <w:t xml:space="preserve"> - </w:t>
            </w:r>
            <w:r>
              <w:rPr>
                <w:rFonts w:ascii="Arial" w:hAnsi="Arial" w:cs="Arial"/>
                <w:color w:val="1B1B1B"/>
                <w:shd w:val="clear" w:color="auto" w:fill="FFFFFF"/>
              </w:rPr>
              <w:t xml:space="preserve"> </w:t>
            </w:r>
            <w:r>
              <w:rPr>
                <w:rStyle w:val="Pogrubienie"/>
                <w:rFonts w:cstheme="minorHAnsi"/>
                <w:color w:val="1B1B1B"/>
                <w:shd w:val="clear" w:color="auto" w:fill="FFFFFF"/>
              </w:rPr>
              <w:t>n</w:t>
            </w:r>
            <w:r w:rsidRPr="009907D4">
              <w:rPr>
                <w:rStyle w:val="Pogrubienie"/>
                <w:rFonts w:cstheme="minorHAnsi"/>
                <w:color w:val="1B1B1B"/>
                <w:shd w:val="clear" w:color="auto" w:fill="FFFFFF"/>
              </w:rPr>
              <w:t>ależy pić 2-3 szklanki mleka dziennie</w:t>
            </w:r>
            <w:r>
              <w:rPr>
                <w:rFonts w:cstheme="minorHAnsi"/>
                <w:b/>
              </w:rPr>
              <w:t xml:space="preserve">, </w:t>
            </w:r>
            <w:r w:rsidRPr="00A94203">
              <w:rPr>
                <w:rFonts w:cstheme="minorHAnsi"/>
              </w:rPr>
              <w:t>m</w:t>
            </w:r>
            <w:r>
              <w:t xml:space="preserve">ożna  je zastąpić jogurtem naturalnym, kefirem i – częściowo – serem. Produkty mleczne są najlepszym źródłem dobrze przyswajalnego wapnia w diecie dzieci i młodzieży – składnika niezbędnego do budowy zdrowych kości i zębów. Produkty te zawierają również pełnowartościowe białko oraz witaminy i składniki mineralne. </w:t>
            </w:r>
          </w:p>
          <w:p w:rsidR="00AE3AB7" w:rsidRPr="00A91E11" w:rsidRDefault="00AE3AB7" w:rsidP="002867A5">
            <w:pPr>
              <w:pStyle w:val="Akapitzlist"/>
              <w:numPr>
                <w:ilvl w:val="0"/>
                <w:numId w:val="2"/>
              </w:numPr>
              <w:jc w:val="both"/>
            </w:pPr>
            <w:r w:rsidRPr="009907D4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>PRODUKTY BIAŁKOWE  (mięso i przetwory, ryby, jaja)- </w:t>
            </w:r>
            <w:r w:rsidRPr="009907D4">
              <w:rPr>
                <w:rFonts w:eastAsia="Times New Roman" w:cstheme="minorHAnsi"/>
                <w:color w:val="1B1B1B"/>
                <w:lang w:eastAsia="pl-PL"/>
              </w:rPr>
              <w:t>powinny być spożywane</w:t>
            </w:r>
            <w:r>
              <w:rPr>
                <w:rFonts w:eastAsia="Times New Roman" w:cstheme="minorHAnsi"/>
                <w:color w:val="1B1B1B"/>
                <w:lang w:eastAsia="pl-PL"/>
              </w:rPr>
              <w:t xml:space="preserve"> w dwóch porcjach w ciągu dnia. </w:t>
            </w:r>
            <w:r w:rsidRPr="009907D4">
              <w:rPr>
                <w:rFonts w:eastAsia="Times New Roman" w:cstheme="minorHAnsi"/>
                <w:color w:val="1B1B1B"/>
                <w:lang w:eastAsia="pl-PL"/>
              </w:rPr>
              <w:t>Są one produktami bogatymi w łatwo przyswajalne żelazo, pełnowartościowe białko i witaminy z grupy B. </w:t>
            </w:r>
            <w:r>
              <w:t xml:space="preserve"> Należy wybierać chude mięso; natomiast ograniczać produkty mięsne przetworzone, których nadmierne spożycie jest niekorzystne dla zdrowia. Przynajmniej dwa razy w tygodniu warto zjeść ryby, przede wszystkim morskie  Jaja zalecane jeść kilka razy w tygodniu. Pamiętać też trzeba o spożywaniu nasion roślin strączkowych m.in. fasoli, zielo</w:t>
            </w:r>
            <w:r w:rsidR="00103488">
              <w:t>nego groszku, soczewicy i bobu, z</w:t>
            </w:r>
            <w:r>
              <w:t xml:space="preserve">awierają one dużo białka, a mało tłuszczu. Są doskonałą i zdrową alternatywą dla mięsa. </w:t>
            </w:r>
            <w:r w:rsidRPr="00A91E11">
              <w:rPr>
                <w:rFonts w:eastAsia="Times New Roman" w:cstheme="minorHAnsi"/>
                <w:color w:val="1B1B1B"/>
                <w:lang w:eastAsia="pl-PL"/>
              </w:rPr>
              <w:t xml:space="preserve"> </w:t>
            </w:r>
          </w:p>
          <w:p w:rsidR="00AE3AB7" w:rsidRPr="00AE3AB7" w:rsidRDefault="00AE3AB7" w:rsidP="002867A5">
            <w:pPr>
              <w:numPr>
                <w:ilvl w:val="0"/>
                <w:numId w:val="2"/>
              </w:numPr>
              <w:shd w:val="clear" w:color="auto" w:fill="FFFFFF"/>
              <w:jc w:val="both"/>
              <w:textAlignment w:val="baseline"/>
              <w:rPr>
                <w:rFonts w:eastAsia="Times New Roman" w:cstheme="minorHAnsi"/>
                <w:color w:val="1B1B1B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 xml:space="preserve"> </w:t>
            </w:r>
            <w:r w:rsidRPr="00A91E11">
              <w:rPr>
                <w:rFonts w:eastAsia="Times New Roman" w:cstheme="minorHAnsi"/>
                <w:b/>
                <w:bCs/>
                <w:color w:val="1B1B1B"/>
                <w:lang w:eastAsia="pl-PL"/>
              </w:rPr>
              <w:t xml:space="preserve">TŁUSZCZE - </w:t>
            </w:r>
            <w:r w:rsidRPr="00A91E11">
              <w:rPr>
                <w:rStyle w:val="Pogrubienie"/>
                <w:rFonts w:cstheme="minorHAnsi"/>
                <w:color w:val="1B1B1B"/>
                <w:shd w:val="clear" w:color="auto" w:fill="FFFFFF"/>
              </w:rPr>
              <w:t xml:space="preserve"> roślinne </w:t>
            </w:r>
            <w:r w:rsidRPr="00A91E11">
              <w:rPr>
                <w:rFonts w:cstheme="minorHAnsi"/>
                <w:color w:val="1B1B1B"/>
                <w:shd w:val="clear" w:color="auto" w:fill="FFFFFF"/>
              </w:rPr>
              <w:t>mają duże znaczenie w prawidłowej diecie dzieci przede wszystkim ze względu na zawartość w nich niezbędnych nienasyconych kwasów tłuszczowych, koniecznych do prawidłowego wzrostu i rozwoju.</w:t>
            </w:r>
            <w:r>
              <w:rPr>
                <w:rFonts w:cstheme="minorHAnsi"/>
                <w:color w:val="1B1B1B"/>
              </w:rPr>
              <w:t xml:space="preserve"> </w:t>
            </w:r>
            <w:r w:rsidRPr="00A91E11">
              <w:rPr>
                <w:rStyle w:val="Pogrubienie"/>
                <w:rFonts w:cstheme="minorHAnsi"/>
                <w:color w:val="1B1B1B"/>
                <w:shd w:val="clear" w:color="auto" w:fill="FFFFFF"/>
              </w:rPr>
              <w:t>Tłuszcze zwierzęce</w:t>
            </w:r>
            <w:r w:rsidRPr="00A91E11">
              <w:rPr>
                <w:rFonts w:cstheme="minorHAnsi"/>
                <w:color w:val="1B1B1B"/>
                <w:shd w:val="clear" w:color="auto" w:fill="FFFFFF"/>
              </w:rPr>
              <w:t> powinny być natomiast spożywane w umiarkowanych ilościach.</w:t>
            </w:r>
            <w:r w:rsidRPr="00A91E11">
              <w:rPr>
                <w:rFonts w:cstheme="minorHAnsi"/>
                <w:color w:val="1B1B1B"/>
              </w:rPr>
              <w:br/>
            </w:r>
            <w:r w:rsidRPr="008133DD">
              <w:rPr>
                <w:rStyle w:val="Pogrubienie"/>
                <w:rFonts w:cstheme="minorHAnsi"/>
                <w:b w:val="0"/>
                <w:color w:val="1B1B1B"/>
                <w:shd w:val="clear" w:color="auto" w:fill="FFFFFF"/>
              </w:rPr>
              <w:t>Zaleca się spożywanie tłuszczów roślinnych</w:t>
            </w:r>
            <w:r w:rsidRPr="008133DD">
              <w:rPr>
                <w:rFonts w:cstheme="minorHAnsi"/>
                <w:b/>
                <w:color w:val="1B1B1B"/>
                <w:shd w:val="clear" w:color="auto" w:fill="FFFFFF"/>
              </w:rPr>
              <w:t xml:space="preserve">, </w:t>
            </w:r>
            <w:r w:rsidRPr="008133DD">
              <w:rPr>
                <w:rFonts w:cstheme="minorHAnsi"/>
                <w:color w:val="1B1B1B"/>
                <w:shd w:val="clear" w:color="auto" w:fill="FFFFFF"/>
              </w:rPr>
              <w:t>w tym</w:t>
            </w:r>
            <w:r w:rsidRPr="008133DD">
              <w:rPr>
                <w:rFonts w:cstheme="minorHAnsi"/>
                <w:b/>
                <w:color w:val="1B1B1B"/>
                <w:shd w:val="clear" w:color="auto" w:fill="FFFFFF"/>
              </w:rPr>
              <w:t> </w:t>
            </w:r>
            <w:r w:rsidRPr="008133DD">
              <w:rPr>
                <w:rStyle w:val="Pogrubienie"/>
                <w:rFonts w:cstheme="minorHAnsi"/>
                <w:b w:val="0"/>
                <w:color w:val="1B1B1B"/>
                <w:shd w:val="clear" w:color="auto" w:fill="FFFFFF"/>
              </w:rPr>
              <w:t>olejów</w:t>
            </w:r>
            <w:r w:rsidRPr="00A91E11">
              <w:rPr>
                <w:rStyle w:val="Pogrubienie"/>
                <w:rFonts w:cstheme="minorHAnsi"/>
                <w:color w:val="1B1B1B"/>
                <w:shd w:val="clear" w:color="auto" w:fill="FFFFFF"/>
              </w:rPr>
              <w:t>:</w:t>
            </w:r>
            <w:r w:rsidRPr="00A91E11">
              <w:rPr>
                <w:rFonts w:cstheme="minorHAnsi"/>
                <w:color w:val="1B1B1B"/>
                <w:shd w:val="clear" w:color="auto" w:fill="FFFFFF"/>
              </w:rPr>
              <w:t> słonecznikowego, sojowego, rzepakowego, a także oliwy z oliwek oraz miękkich margaryn wysokiej jakości.</w:t>
            </w:r>
            <w:r>
              <w:rPr>
                <w:rFonts w:eastAsia="Times New Roman" w:cstheme="minorHAnsi"/>
                <w:color w:val="1B1B1B"/>
                <w:lang w:eastAsia="pl-PL"/>
              </w:rPr>
              <w:t xml:space="preserve"> </w:t>
            </w:r>
            <w:r>
              <w:t xml:space="preserve"> </w:t>
            </w:r>
          </w:p>
          <w:p w:rsidR="00AE3AB7" w:rsidRDefault="00AE3AB7" w:rsidP="002867A5">
            <w:pPr>
              <w:pStyle w:val="Akapitzlist"/>
              <w:numPr>
                <w:ilvl w:val="0"/>
                <w:numId w:val="2"/>
              </w:numPr>
              <w:jc w:val="both"/>
            </w:pPr>
            <w:r w:rsidRPr="00AE3AB7">
              <w:rPr>
                <w:b/>
              </w:rPr>
              <w:t>CUKIER, słodycze i słodkie napoje</w:t>
            </w:r>
            <w:r>
              <w:t xml:space="preserve"> – należy unikać. Słodycze nie dostarczają cennych witamin i składników mineralnych. Dodatkowo słodycze i cukier są wrogiem naszych zębów i najpoważniejszym czynnikiem rozwoju próchnicy, dlatego warto ograniczyć dodawanie cukru do potraw i napojów. Słodycze warto zastąpić owocami lub niesolonymi orzechami i nasionami. Orzechy, zwłaszcza włoskie, migdały, nasiona słonecznika czy dyni zawierają szereg substancji korzystnych dla zdrowia. Słodycze nie powinny zastępować wartościowego posiłku, np. kanapki i owoców na drugie śniadanie. </w:t>
            </w:r>
          </w:p>
          <w:p w:rsidR="00344FBC" w:rsidRDefault="00344FBC" w:rsidP="008133DD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AE3AB7" w:rsidRPr="00AE1D17" w:rsidRDefault="00AE3AB7" w:rsidP="008133DD">
            <w:pPr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AE1D17">
              <w:rPr>
                <w:b/>
                <w:i/>
                <w:sz w:val="24"/>
                <w:szCs w:val="24"/>
                <w:u w:val="single"/>
              </w:rPr>
              <w:t xml:space="preserve">WSKAZÓWKI </w:t>
            </w:r>
            <w:r>
              <w:rPr>
                <w:b/>
                <w:i/>
                <w:sz w:val="24"/>
                <w:szCs w:val="24"/>
                <w:u w:val="single"/>
              </w:rPr>
              <w:t xml:space="preserve"> TECHNOLOGICZNE</w:t>
            </w:r>
            <w:r w:rsidRPr="00AE1D17">
              <w:rPr>
                <w:b/>
                <w:i/>
                <w:sz w:val="24"/>
                <w:szCs w:val="24"/>
                <w:u w:val="single"/>
              </w:rPr>
              <w:t>:</w:t>
            </w:r>
          </w:p>
          <w:p w:rsidR="00AE3AB7" w:rsidRPr="00E270C6" w:rsidRDefault="00AE3AB7" w:rsidP="002867A5">
            <w:pPr>
              <w:pStyle w:val="Akapitzlist"/>
              <w:numPr>
                <w:ilvl w:val="0"/>
                <w:numId w:val="6"/>
              </w:numPr>
              <w:jc w:val="both"/>
            </w:pPr>
            <w:r w:rsidRPr="00E270C6">
              <w:t>Posiłki sporządza się metodą gotowania w wodzie,  na parze, w naczyniach bez wody. Można stosować duszenie, obsmażając produkty bez tłuszczu na patelniach do smażenia beztłuszczowego, oraz pieczenia w folii przezroczystej, w pergaminie, w naczyniach ceramicznych, na ruszcie, w piekarniku lub opiekaczu elektrycznym.</w:t>
            </w:r>
          </w:p>
          <w:p w:rsidR="00AE3AB7" w:rsidRPr="002867A5" w:rsidRDefault="00AE3AB7" w:rsidP="002867A5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i/>
                <w:u w:val="single"/>
              </w:rPr>
            </w:pPr>
            <w:r w:rsidRPr="00E270C6">
              <w:t xml:space="preserve">Smażenie na tłuszczu </w:t>
            </w:r>
            <w:r>
              <w:t>należy ograniczyć do minimum.</w:t>
            </w:r>
          </w:p>
          <w:p w:rsidR="002867A5" w:rsidRDefault="002867A5" w:rsidP="002867A5">
            <w:pPr>
              <w:pStyle w:val="Akapitzlist"/>
              <w:numPr>
                <w:ilvl w:val="0"/>
                <w:numId w:val="6"/>
              </w:numPr>
              <w:jc w:val="both"/>
            </w:pPr>
            <w:r>
              <w:t xml:space="preserve">Ilość soli (pochodząca ze wszystkich źródeł – produkty i solenie potraw) nie powinna przekraczać 5g/dobę. Sól </w:t>
            </w:r>
            <w:r w:rsidR="00867B24">
              <w:t xml:space="preserve"> w potrawach </w:t>
            </w:r>
            <w:r>
              <w:t>należy zastąpić</w:t>
            </w:r>
            <w:r w:rsidRPr="00494821">
              <w:t xml:space="preserve"> </w:t>
            </w:r>
            <w:r>
              <w:t xml:space="preserve">przyprawami </w:t>
            </w:r>
            <w:r w:rsidR="00867B24">
              <w:t xml:space="preserve">ziołowymi (świeżymi, </w:t>
            </w:r>
            <w:r>
              <w:t xml:space="preserve"> suszonymi) - </w:t>
            </w:r>
            <w:r w:rsidRPr="00494821">
              <w:t xml:space="preserve"> rozmaryn, oregano, tymianek, bazylia, kurkuma, czosnek, imbir, cynamon. </w:t>
            </w:r>
          </w:p>
          <w:p w:rsidR="002867A5" w:rsidRDefault="002867A5" w:rsidP="004F46E5">
            <w:pPr>
              <w:pStyle w:val="Akapitzlist"/>
              <w:numPr>
                <w:ilvl w:val="0"/>
                <w:numId w:val="6"/>
              </w:numPr>
              <w:jc w:val="both"/>
            </w:pPr>
            <w:r w:rsidRPr="002867A5">
              <w:t>Ograniczać należy spożywanie słonych przekąsek (chipsy, słone paluszki itp.)</w:t>
            </w:r>
            <w:r>
              <w:t>,  żywności typy fast food</w:t>
            </w:r>
          </w:p>
          <w:p w:rsidR="004F46E5" w:rsidRPr="002867A5" w:rsidRDefault="004F46E5" w:rsidP="004F46E5">
            <w:pPr>
              <w:pStyle w:val="Akapitzlist"/>
              <w:jc w:val="both"/>
            </w:pPr>
          </w:p>
        </w:tc>
      </w:tr>
    </w:tbl>
    <w:p w:rsidR="004E35DD" w:rsidRDefault="004E35DD" w:rsidP="004E35D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Opracowała</w:t>
      </w:r>
      <w:r w:rsidRPr="003B427C">
        <w:rPr>
          <w:b/>
          <w:sz w:val="20"/>
          <w:szCs w:val="20"/>
        </w:rPr>
        <w:t>: Aneta Milczarek – Dietetyk, Zespół Opieki Zdrowotnej w Łęczycy</w:t>
      </w:r>
    </w:p>
    <w:p w:rsidR="00355CC9" w:rsidRDefault="004E35DD" w:rsidP="004E35DD">
      <w:pPr>
        <w:tabs>
          <w:tab w:val="left" w:pos="900"/>
        </w:tabs>
        <w:spacing w:after="0" w:line="240" w:lineRule="auto"/>
        <w:jc w:val="both"/>
        <w:rPr>
          <w:sz w:val="20"/>
          <w:szCs w:val="20"/>
        </w:rPr>
      </w:pPr>
      <w:r w:rsidRPr="003B427C">
        <w:rPr>
          <w:sz w:val="20"/>
          <w:szCs w:val="20"/>
        </w:rPr>
        <w:t xml:space="preserve">Źródło: </w:t>
      </w:r>
      <w:r>
        <w:rPr>
          <w:sz w:val="20"/>
          <w:szCs w:val="20"/>
        </w:rPr>
        <w:t xml:space="preserve">  </w:t>
      </w:r>
      <w:r w:rsidRPr="003B427C">
        <w:rPr>
          <w:sz w:val="20"/>
          <w:szCs w:val="20"/>
        </w:rPr>
        <w:t>prof. dr hab. n. med. M. Jarosz</w:t>
      </w:r>
      <w:r>
        <w:rPr>
          <w:sz w:val="20"/>
          <w:szCs w:val="20"/>
        </w:rPr>
        <w:t>, Praktyczny Podręcznik Dietetyki, 2010</w:t>
      </w:r>
    </w:p>
    <w:p w:rsidR="002B76A3" w:rsidRPr="004E35DD" w:rsidRDefault="002B76A3" w:rsidP="004E35DD">
      <w:pPr>
        <w:tabs>
          <w:tab w:val="left" w:pos="90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0025B06F" wp14:editId="40EE4919">
            <wp:extent cx="6120130" cy="7308215"/>
            <wp:effectExtent l="0" t="0" r="0" b="6985"/>
            <wp:docPr id="2" name="Obraz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30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6A3" w:rsidRPr="004E35DD" w:rsidSect="00AE3AB7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0CA8"/>
    <w:multiLevelType w:val="hybridMultilevel"/>
    <w:tmpl w:val="567412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61D"/>
    <w:multiLevelType w:val="hybridMultilevel"/>
    <w:tmpl w:val="A10832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26A6E"/>
    <w:multiLevelType w:val="hybridMultilevel"/>
    <w:tmpl w:val="260609C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63872"/>
    <w:multiLevelType w:val="hybridMultilevel"/>
    <w:tmpl w:val="DD28C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95978"/>
    <w:multiLevelType w:val="hybridMultilevel"/>
    <w:tmpl w:val="AFA275A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pacing w:val="2"/>
        <w:position w:val="2"/>
        <w14:ligatures w14:val="standardContextual"/>
        <w14:numForm w14:val="default"/>
        <w14:numSpacing w14:val="default"/>
        <w14:stylisticSet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515EC"/>
    <w:multiLevelType w:val="hybridMultilevel"/>
    <w:tmpl w:val="6EA4ED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B7"/>
    <w:rsid w:val="00103488"/>
    <w:rsid w:val="00112C07"/>
    <w:rsid w:val="0021590F"/>
    <w:rsid w:val="002867A5"/>
    <w:rsid w:val="002B76A3"/>
    <w:rsid w:val="00344FBC"/>
    <w:rsid w:val="00355CC9"/>
    <w:rsid w:val="004E35DD"/>
    <w:rsid w:val="004F46E5"/>
    <w:rsid w:val="0076437E"/>
    <w:rsid w:val="008133DD"/>
    <w:rsid w:val="00867B24"/>
    <w:rsid w:val="00AE3AB7"/>
    <w:rsid w:val="00B00BD9"/>
    <w:rsid w:val="00E712FE"/>
    <w:rsid w:val="00F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F1070-0D21-4341-A4AA-4985F2A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A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AB7"/>
    <w:pPr>
      <w:ind w:left="720"/>
      <w:contextualSpacing/>
    </w:pPr>
  </w:style>
  <w:style w:type="table" w:styleId="Tabela-Siatka">
    <w:name w:val="Table Grid"/>
    <w:basedOn w:val="Standardowy"/>
    <w:uiPriority w:val="39"/>
    <w:rsid w:val="00AE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E3AB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E3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TwojDietetyk</dc:creator>
  <cp:keywords/>
  <dc:description/>
  <cp:lastModifiedBy>TwojDietetyk</cp:lastModifiedBy>
  <cp:revision>5</cp:revision>
  <dcterms:created xsi:type="dcterms:W3CDTF">2025-05-01T18:38:00Z</dcterms:created>
  <dcterms:modified xsi:type="dcterms:W3CDTF">2025-05-01T21:16:00Z</dcterms:modified>
</cp:coreProperties>
</file>